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2B" w:rsidRDefault="0056612B" w:rsidP="00DB39DB">
      <w:pPr>
        <w:pBdr>
          <w:top w:val="double" w:sz="12" w:space="1" w:color="000000"/>
          <w:left w:val="double" w:sz="12" w:space="4" w:color="000000"/>
          <w:bottom w:val="double" w:sz="12" w:space="1" w:color="000000"/>
          <w:right w:val="double" w:sz="12" w:space="4" w:color="000000"/>
        </w:pBdr>
        <w:jc w:val="both"/>
      </w:pPr>
    </w:p>
    <w:p w:rsidR="0056612B" w:rsidRDefault="0056612B" w:rsidP="00DB39DB">
      <w:pPr>
        <w:pBdr>
          <w:top w:val="double" w:sz="12" w:space="1" w:color="000000"/>
          <w:left w:val="double" w:sz="12" w:space="4" w:color="000000"/>
          <w:bottom w:val="double" w:sz="12" w:space="1" w:color="000000"/>
          <w:right w:val="double" w:sz="12" w:space="4" w:color="000000"/>
        </w:pBdr>
        <w:jc w:val="both"/>
      </w:pPr>
    </w:p>
    <w:p w:rsidR="0056612B" w:rsidRDefault="0056612B" w:rsidP="00806102">
      <w:pPr>
        <w:pBdr>
          <w:top w:val="double" w:sz="12" w:space="1" w:color="000000"/>
          <w:left w:val="double" w:sz="12" w:space="4" w:color="000000"/>
          <w:bottom w:val="double" w:sz="12" w:space="1" w:color="000000"/>
          <w:right w:val="double" w:sz="12" w:space="4" w:color="000000"/>
        </w:pBd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15.6pt;width:90pt;height:83.3pt;z-index:251658240">
            <v:imagedata r:id="rId7" o:title=""/>
          </v:shape>
        </w:pict>
      </w:r>
    </w:p>
    <w:p w:rsidR="0056612B" w:rsidRDefault="0056612B" w:rsidP="00DB39DB">
      <w:pPr>
        <w:pBdr>
          <w:top w:val="double" w:sz="12" w:space="1" w:color="000000"/>
          <w:left w:val="double" w:sz="12" w:space="4" w:color="000000"/>
          <w:bottom w:val="double" w:sz="12" w:space="1" w:color="000000"/>
          <w:right w:val="double" w:sz="12" w:space="4" w:color="000000"/>
        </w:pBdr>
        <w:jc w:val="both"/>
      </w:pPr>
    </w:p>
    <w:p w:rsidR="0056612B" w:rsidRDefault="0056612B" w:rsidP="00DB39DB">
      <w:pPr>
        <w:pBdr>
          <w:top w:val="double" w:sz="12" w:space="1" w:color="000000"/>
          <w:left w:val="double" w:sz="12" w:space="4" w:color="000000"/>
          <w:bottom w:val="double" w:sz="12" w:space="1" w:color="000000"/>
          <w:right w:val="double" w:sz="12" w:space="4" w:color="000000"/>
        </w:pBdr>
        <w:jc w:val="both"/>
      </w:pPr>
    </w:p>
    <w:p w:rsidR="0056612B" w:rsidRDefault="0056612B" w:rsidP="00DB39DB">
      <w:pPr>
        <w:pBdr>
          <w:top w:val="double" w:sz="12" w:space="1" w:color="000000"/>
          <w:left w:val="double" w:sz="12" w:space="4" w:color="000000"/>
          <w:bottom w:val="double" w:sz="12" w:space="1" w:color="000000"/>
          <w:right w:val="double" w:sz="12" w:space="4" w:color="000000"/>
        </w:pBdr>
        <w:jc w:val="both"/>
      </w:pPr>
    </w:p>
    <w:p w:rsidR="0056612B" w:rsidRDefault="0056612B" w:rsidP="00DB39DB">
      <w:pPr>
        <w:pBdr>
          <w:top w:val="double" w:sz="12" w:space="1" w:color="000000"/>
          <w:left w:val="double" w:sz="12" w:space="4" w:color="000000"/>
          <w:bottom w:val="double" w:sz="12" w:space="1" w:color="000000"/>
          <w:right w:val="double" w:sz="12" w:space="4" w:color="000000"/>
        </w:pBdr>
        <w:jc w:val="both"/>
        <w:rPr>
          <w:i/>
          <w:iCs/>
        </w:rPr>
      </w:pPr>
    </w:p>
    <w:p w:rsidR="0056612B" w:rsidRDefault="0056612B" w:rsidP="00DB39DB">
      <w:pPr>
        <w:pBdr>
          <w:top w:val="double" w:sz="12" w:space="1" w:color="000000"/>
          <w:left w:val="double" w:sz="12" w:space="4" w:color="000000"/>
          <w:bottom w:val="double" w:sz="12" w:space="1" w:color="000000"/>
          <w:right w:val="double" w:sz="12" w:space="4" w:color="000000"/>
        </w:pBdr>
        <w:jc w:val="both"/>
        <w:rPr>
          <w:i/>
          <w:iCs/>
        </w:rPr>
      </w:pPr>
    </w:p>
    <w:p w:rsidR="0056612B" w:rsidRPr="00DB39DB" w:rsidRDefault="0056612B" w:rsidP="00DB39DB">
      <w:pPr>
        <w:pBdr>
          <w:top w:val="double" w:sz="12" w:space="1" w:color="000000"/>
          <w:left w:val="double" w:sz="12" w:space="4" w:color="000000"/>
          <w:bottom w:val="double" w:sz="12" w:space="1" w:color="000000"/>
          <w:right w:val="double" w:sz="12" w:space="4" w:color="000000"/>
        </w:pBdr>
        <w:jc w:val="center"/>
        <w:rPr>
          <w:rFonts w:ascii="Times New Roman" w:eastAsia="Batang" w:hAnsi="Times New Roman" w:cs="Times New Roman"/>
          <w:b/>
          <w:bCs/>
          <w:i/>
          <w:iCs/>
          <w:sz w:val="44"/>
          <w:szCs w:val="44"/>
        </w:rPr>
      </w:pPr>
      <w:r w:rsidRPr="00DB39DB">
        <w:rPr>
          <w:rFonts w:ascii="Times New Roman" w:eastAsia="Batang" w:hAnsi="Times New Roman" w:cs="Times New Roman"/>
          <w:b/>
          <w:bCs/>
          <w:i/>
          <w:iCs/>
          <w:sz w:val="44"/>
          <w:szCs w:val="44"/>
        </w:rPr>
        <w:t>UNIVERSIDAD DE BUENOS AIRES</w:t>
      </w:r>
    </w:p>
    <w:p w:rsidR="0056612B" w:rsidRPr="00DB39DB" w:rsidRDefault="0056612B" w:rsidP="00DB39DB">
      <w:pPr>
        <w:pBdr>
          <w:top w:val="double" w:sz="12" w:space="1" w:color="000000"/>
          <w:left w:val="double" w:sz="12" w:space="4" w:color="000000"/>
          <w:bottom w:val="double" w:sz="12" w:space="1" w:color="000000"/>
          <w:right w:val="double" w:sz="12" w:space="4" w:color="000000"/>
        </w:pBdr>
        <w:jc w:val="center"/>
        <w:rPr>
          <w:rFonts w:ascii="Times New Roman" w:hAnsi="Times New Roman" w:cs="Times New Roman"/>
          <w:b/>
          <w:bCs/>
          <w:i/>
          <w:iCs/>
          <w:sz w:val="44"/>
          <w:szCs w:val="44"/>
        </w:rPr>
      </w:pPr>
      <w:r w:rsidRPr="00DB39DB">
        <w:rPr>
          <w:rFonts w:ascii="Times New Roman" w:eastAsia="Batang" w:hAnsi="Times New Roman" w:cs="Times New Roman"/>
          <w:b/>
          <w:bCs/>
          <w:i/>
          <w:iCs/>
          <w:sz w:val="44"/>
          <w:szCs w:val="44"/>
        </w:rPr>
        <w:t>FACULTAD DE FILOSOFIA Y LETRAS</w:t>
      </w:r>
    </w:p>
    <w:p w:rsidR="0056612B" w:rsidRDefault="0056612B" w:rsidP="00DB39DB">
      <w:pPr>
        <w:pBdr>
          <w:top w:val="double" w:sz="12" w:space="1" w:color="000000"/>
          <w:left w:val="double" w:sz="12" w:space="4" w:color="000000"/>
          <w:bottom w:val="double" w:sz="12" w:space="1" w:color="000000"/>
          <w:right w:val="double" w:sz="12" w:space="4" w:color="000000"/>
        </w:pBdr>
        <w:jc w:val="both"/>
        <w:rPr>
          <w:rFonts w:ascii="Times New Roman" w:eastAsia="Batang" w:hAnsi="Times New Roman"/>
          <w:i/>
          <w:iCs/>
          <w:sz w:val="32"/>
          <w:szCs w:val="32"/>
          <w:u w:val="single"/>
        </w:rPr>
      </w:pPr>
    </w:p>
    <w:p w:rsidR="0056612B" w:rsidRPr="00DB39DB" w:rsidRDefault="0056612B" w:rsidP="00DB39DB">
      <w:pPr>
        <w:pBdr>
          <w:top w:val="double" w:sz="12" w:space="1" w:color="000000"/>
          <w:left w:val="double" w:sz="12" w:space="4" w:color="000000"/>
          <w:bottom w:val="double" w:sz="12" w:space="1" w:color="000000"/>
          <w:right w:val="double" w:sz="12" w:space="4" w:color="000000"/>
        </w:pBdr>
        <w:jc w:val="both"/>
        <w:rPr>
          <w:rFonts w:ascii="Times New Roman" w:eastAsia="Batang" w:hAnsi="Times New Roman"/>
          <w:i/>
          <w:iCs/>
          <w:sz w:val="32"/>
          <w:szCs w:val="32"/>
          <w:u w:val="single"/>
        </w:rPr>
      </w:pPr>
      <w:r w:rsidRPr="00DB39DB">
        <w:rPr>
          <w:rFonts w:ascii="Times New Roman" w:eastAsia="Batang" w:hAnsi="Times New Roman" w:cs="Times New Roman"/>
          <w:b/>
          <w:bCs/>
          <w:i/>
          <w:iCs/>
          <w:sz w:val="32"/>
          <w:szCs w:val="32"/>
          <w:u w:val="single"/>
        </w:rPr>
        <w:t>DEPARTAMENTO</w:t>
      </w:r>
      <w:r w:rsidRPr="00DB39DB">
        <w:rPr>
          <w:rFonts w:ascii="Times New Roman" w:eastAsia="Batang" w:hAnsi="Times New Roman" w:cs="Times New Roman"/>
          <w:i/>
          <w:iCs/>
          <w:sz w:val="32"/>
          <w:szCs w:val="32"/>
        </w:rPr>
        <w:t>: Lenguas y Literaturas Clásicas</w:t>
      </w:r>
    </w:p>
    <w:p w:rsidR="0056612B" w:rsidRPr="00DB39DB" w:rsidRDefault="0056612B" w:rsidP="00DB39DB">
      <w:pPr>
        <w:pBdr>
          <w:top w:val="double" w:sz="12" w:space="1" w:color="000000"/>
          <w:left w:val="double" w:sz="12" w:space="4" w:color="000000"/>
          <w:bottom w:val="double" w:sz="12" w:space="1" w:color="000000"/>
          <w:right w:val="double" w:sz="12" w:space="4" w:color="000000"/>
        </w:pBdr>
        <w:jc w:val="both"/>
        <w:rPr>
          <w:rFonts w:ascii="Times New Roman" w:eastAsia="Batang" w:hAnsi="Times New Roman"/>
          <w:i/>
          <w:iCs/>
          <w:sz w:val="32"/>
          <w:szCs w:val="32"/>
          <w:u w:val="single"/>
        </w:rPr>
      </w:pPr>
      <w:r w:rsidRPr="00DB39DB">
        <w:rPr>
          <w:rFonts w:ascii="Times New Roman" w:eastAsia="Batang" w:hAnsi="Times New Roman" w:cs="Times New Roman"/>
          <w:b/>
          <w:bCs/>
          <w:i/>
          <w:iCs/>
          <w:sz w:val="32"/>
          <w:szCs w:val="32"/>
          <w:u w:val="single"/>
        </w:rPr>
        <w:t>SEMINARIO</w:t>
      </w:r>
      <w:r w:rsidRPr="00DB39DB">
        <w:rPr>
          <w:rFonts w:ascii="Times New Roman" w:eastAsia="Batang" w:hAnsi="Times New Roman" w:cs="Times New Roman"/>
          <w:b/>
          <w:bCs/>
          <w:i/>
          <w:iCs/>
          <w:sz w:val="32"/>
          <w:szCs w:val="32"/>
        </w:rPr>
        <w:t xml:space="preserve">: </w:t>
      </w:r>
      <w:r w:rsidRPr="00DB39DB">
        <w:rPr>
          <w:rFonts w:ascii="Times New Roman" w:hAnsi="Times New Roman" w:cs="Times New Roman"/>
          <w:sz w:val="32"/>
          <w:szCs w:val="32"/>
        </w:rPr>
        <w:t>“Literatura Latina: Aproximaciones desde la teoría de los géneros literarios y las tipologías discursivas”</w:t>
      </w:r>
    </w:p>
    <w:p w:rsidR="0056612B" w:rsidRPr="00DB39DB" w:rsidRDefault="0056612B" w:rsidP="00DB39DB">
      <w:pPr>
        <w:pBdr>
          <w:top w:val="double" w:sz="12" w:space="1" w:color="000000"/>
          <w:left w:val="double" w:sz="12" w:space="4" w:color="000000"/>
          <w:bottom w:val="double" w:sz="12" w:space="1" w:color="000000"/>
          <w:right w:val="double" w:sz="12" w:space="4" w:color="000000"/>
        </w:pBdr>
        <w:jc w:val="both"/>
        <w:rPr>
          <w:rFonts w:ascii="Times New Roman" w:eastAsia="Batang" w:hAnsi="Times New Roman"/>
          <w:b/>
          <w:bCs/>
          <w:i/>
          <w:iCs/>
          <w:sz w:val="32"/>
          <w:szCs w:val="32"/>
          <w:u w:val="single"/>
        </w:rPr>
      </w:pPr>
      <w:r w:rsidRPr="00DB39DB">
        <w:rPr>
          <w:rFonts w:ascii="Times New Roman" w:eastAsia="Batang" w:hAnsi="Times New Roman" w:cs="Times New Roman"/>
          <w:b/>
          <w:bCs/>
          <w:i/>
          <w:iCs/>
          <w:sz w:val="32"/>
          <w:szCs w:val="32"/>
          <w:u w:val="single"/>
        </w:rPr>
        <w:t>PROFESOR</w:t>
      </w:r>
      <w:r w:rsidRPr="00DB39DB">
        <w:rPr>
          <w:rFonts w:ascii="Times New Roman" w:eastAsia="Batang" w:hAnsi="Times New Roman" w:cs="Times New Roman"/>
          <w:b/>
          <w:bCs/>
          <w:i/>
          <w:iCs/>
          <w:sz w:val="32"/>
          <w:szCs w:val="32"/>
        </w:rPr>
        <w:t xml:space="preserve">: </w:t>
      </w:r>
      <w:r w:rsidRPr="00DB39DB">
        <w:rPr>
          <w:rFonts w:ascii="Times New Roman" w:hAnsi="Times New Roman" w:cs="Times New Roman"/>
          <w:sz w:val="32"/>
          <w:szCs w:val="32"/>
        </w:rPr>
        <w:t>Prof. Dra. Liliana Pégolo</w:t>
      </w:r>
    </w:p>
    <w:p w:rsidR="0056612B" w:rsidRPr="00DB39DB" w:rsidRDefault="0056612B" w:rsidP="00DB39DB">
      <w:pPr>
        <w:pBdr>
          <w:top w:val="double" w:sz="12" w:space="1" w:color="000000"/>
          <w:left w:val="double" w:sz="12" w:space="4" w:color="000000"/>
          <w:bottom w:val="double" w:sz="12" w:space="1" w:color="000000"/>
          <w:right w:val="double" w:sz="12" w:space="4" w:color="000000"/>
        </w:pBdr>
        <w:jc w:val="both"/>
        <w:rPr>
          <w:rFonts w:ascii="Times New Roman" w:eastAsia="Batang" w:hAnsi="Times New Roman"/>
          <w:b/>
          <w:bCs/>
          <w:i/>
          <w:iCs/>
          <w:sz w:val="32"/>
          <w:szCs w:val="32"/>
        </w:rPr>
      </w:pPr>
      <w:r w:rsidRPr="00DB39DB">
        <w:rPr>
          <w:rFonts w:ascii="Times New Roman" w:eastAsia="Batang" w:hAnsi="Times New Roman" w:cs="Times New Roman"/>
          <w:b/>
          <w:bCs/>
          <w:i/>
          <w:iCs/>
          <w:sz w:val="32"/>
          <w:szCs w:val="32"/>
          <w:u w:val="single"/>
        </w:rPr>
        <w:t xml:space="preserve">BIMESTRE </w:t>
      </w:r>
      <w:r w:rsidRPr="00DB39DB">
        <w:rPr>
          <w:rFonts w:ascii="Times New Roman" w:eastAsia="Batang" w:hAnsi="Times New Roman" w:cs="Times New Roman"/>
          <w:b/>
          <w:bCs/>
          <w:sz w:val="32"/>
          <w:szCs w:val="32"/>
          <w:u w:val="single"/>
        </w:rPr>
        <w:t>VERANO 2017</w:t>
      </w:r>
    </w:p>
    <w:p w:rsidR="0056612B" w:rsidRPr="00DB39DB" w:rsidRDefault="0056612B" w:rsidP="00DB39DB">
      <w:pPr>
        <w:pBdr>
          <w:top w:val="double" w:sz="12" w:space="1" w:color="000000"/>
          <w:left w:val="double" w:sz="12" w:space="4" w:color="000000"/>
          <w:bottom w:val="double" w:sz="12" w:space="1" w:color="000000"/>
          <w:right w:val="double" w:sz="12" w:space="4" w:color="000000"/>
        </w:pBdr>
        <w:jc w:val="both"/>
        <w:rPr>
          <w:rFonts w:ascii="Times New Roman" w:eastAsia="Batang" w:hAnsi="Times New Roman" w:cs="Times New Roman"/>
          <w:b/>
          <w:bCs/>
          <w:i/>
          <w:iCs/>
          <w:sz w:val="32"/>
          <w:szCs w:val="32"/>
          <w:u w:val="single"/>
        </w:rPr>
      </w:pPr>
      <w:r w:rsidRPr="00DB39DB">
        <w:rPr>
          <w:rFonts w:ascii="Times New Roman" w:eastAsia="Batang" w:hAnsi="Times New Roman" w:cs="Times New Roman"/>
          <w:b/>
          <w:bCs/>
          <w:i/>
          <w:iCs/>
          <w:sz w:val="32"/>
          <w:szCs w:val="32"/>
          <w:u w:val="single"/>
        </w:rPr>
        <w:t xml:space="preserve">PROGRAMA Nº: </w:t>
      </w:r>
    </w:p>
    <w:p w:rsidR="0056612B" w:rsidRDefault="0056612B" w:rsidP="00DB39DB">
      <w:pPr>
        <w:pBdr>
          <w:top w:val="double" w:sz="12" w:space="1" w:color="000000"/>
          <w:left w:val="double" w:sz="12" w:space="4" w:color="000000"/>
          <w:bottom w:val="double" w:sz="12" w:space="1" w:color="000000"/>
          <w:right w:val="double" w:sz="12" w:space="4" w:color="000000"/>
        </w:pBdr>
        <w:jc w:val="both"/>
        <w:rPr>
          <w:rFonts w:ascii="Monotype Corsiva" w:eastAsia="Batang" w:hAnsi="Monotype Corsiva"/>
          <w:i/>
          <w:iCs/>
          <w:sz w:val="32"/>
          <w:szCs w:val="32"/>
          <w:u w:val="single"/>
        </w:rPr>
      </w:pPr>
    </w:p>
    <w:p w:rsidR="0056612B" w:rsidRDefault="0056612B" w:rsidP="00DB39DB">
      <w:pPr>
        <w:pBdr>
          <w:top w:val="double" w:sz="12" w:space="1" w:color="000000"/>
          <w:left w:val="double" w:sz="12" w:space="4" w:color="000000"/>
          <w:bottom w:val="double" w:sz="12" w:space="1" w:color="000000"/>
          <w:right w:val="double" w:sz="12" w:space="4" w:color="000000"/>
        </w:pBdr>
        <w:jc w:val="both"/>
        <w:rPr>
          <w:i/>
          <w:iCs/>
        </w:rPr>
      </w:pPr>
    </w:p>
    <w:p w:rsidR="0056612B" w:rsidRDefault="0056612B" w:rsidP="00DB39DB">
      <w:pPr>
        <w:pBdr>
          <w:top w:val="double" w:sz="12" w:space="1" w:color="000000"/>
          <w:left w:val="double" w:sz="12" w:space="4" w:color="000000"/>
          <w:bottom w:val="double" w:sz="12" w:space="1" w:color="000000"/>
          <w:right w:val="double" w:sz="12" w:space="4" w:color="000000"/>
        </w:pBdr>
        <w:jc w:val="both"/>
        <w:rPr>
          <w:i/>
          <w:iCs/>
        </w:rPr>
      </w:pPr>
    </w:p>
    <w:p w:rsidR="0056612B" w:rsidRDefault="0056612B" w:rsidP="005E06AB">
      <w:pPr>
        <w:spacing w:after="0" w:line="360" w:lineRule="auto"/>
        <w:jc w:val="both"/>
        <w:rPr>
          <w:rFonts w:ascii="Times New Roman" w:hAnsi="Times New Roman" w:cs="Times New Roman"/>
          <w:b/>
          <w:bCs/>
          <w:sz w:val="24"/>
          <w:szCs w:val="24"/>
        </w:rPr>
      </w:pPr>
    </w:p>
    <w:p w:rsidR="0056612B" w:rsidRDefault="0056612B" w:rsidP="005E06AB">
      <w:pPr>
        <w:spacing w:after="0" w:line="360" w:lineRule="auto"/>
        <w:jc w:val="both"/>
        <w:rPr>
          <w:rFonts w:ascii="Times New Roman" w:hAnsi="Times New Roman" w:cs="Times New Roman"/>
          <w:b/>
          <w:bCs/>
          <w:sz w:val="24"/>
          <w:szCs w:val="24"/>
        </w:rPr>
      </w:pPr>
    </w:p>
    <w:p w:rsidR="0056612B" w:rsidRDefault="0056612B" w:rsidP="005E06AB">
      <w:pPr>
        <w:spacing w:after="0" w:line="360" w:lineRule="auto"/>
        <w:jc w:val="both"/>
        <w:rPr>
          <w:rFonts w:ascii="Times New Roman" w:hAnsi="Times New Roman" w:cs="Times New Roman"/>
          <w:b/>
          <w:bCs/>
          <w:sz w:val="24"/>
          <w:szCs w:val="24"/>
        </w:rPr>
      </w:pPr>
    </w:p>
    <w:p w:rsidR="0056612B" w:rsidRPr="005E06AB" w:rsidRDefault="0056612B" w:rsidP="005E06AB">
      <w:pPr>
        <w:spacing w:after="0" w:line="360" w:lineRule="auto"/>
        <w:jc w:val="both"/>
        <w:rPr>
          <w:rFonts w:ascii="Times New Roman" w:hAnsi="Times New Roman" w:cs="Times New Roman"/>
          <w:b/>
          <w:bCs/>
          <w:sz w:val="24"/>
          <w:szCs w:val="24"/>
        </w:rPr>
      </w:pPr>
      <w:r w:rsidRPr="005E06AB">
        <w:rPr>
          <w:rFonts w:ascii="Times New Roman" w:hAnsi="Times New Roman" w:cs="Times New Roman"/>
          <w:b/>
          <w:bCs/>
          <w:sz w:val="24"/>
          <w:szCs w:val="24"/>
        </w:rPr>
        <w:t>UNIVERSIDAD DE BUENOS AIRES</w:t>
      </w:r>
    </w:p>
    <w:p w:rsidR="0056612B" w:rsidRPr="005E06AB" w:rsidRDefault="0056612B" w:rsidP="005E06AB">
      <w:pPr>
        <w:spacing w:after="0" w:line="360" w:lineRule="auto"/>
        <w:jc w:val="both"/>
        <w:rPr>
          <w:rFonts w:ascii="Times New Roman" w:hAnsi="Times New Roman" w:cs="Times New Roman"/>
          <w:b/>
          <w:bCs/>
          <w:sz w:val="24"/>
          <w:szCs w:val="24"/>
        </w:rPr>
      </w:pPr>
      <w:r w:rsidRPr="005E06AB">
        <w:rPr>
          <w:rFonts w:ascii="Times New Roman" w:hAnsi="Times New Roman" w:cs="Times New Roman"/>
          <w:b/>
          <w:bCs/>
          <w:sz w:val="24"/>
          <w:szCs w:val="24"/>
        </w:rPr>
        <w:t>FACULTAD DE FILOSOFÍA Y LETRAS</w:t>
      </w:r>
    </w:p>
    <w:p w:rsidR="0056612B" w:rsidRDefault="0056612B" w:rsidP="005E06AB">
      <w:pPr>
        <w:spacing w:after="0" w:line="360" w:lineRule="auto"/>
        <w:jc w:val="both"/>
        <w:rPr>
          <w:rFonts w:ascii="Times New Roman" w:hAnsi="Times New Roman" w:cs="Times New Roman"/>
          <w:b/>
          <w:bCs/>
          <w:sz w:val="24"/>
          <w:szCs w:val="24"/>
        </w:rPr>
      </w:pPr>
      <w:r w:rsidRPr="005E06AB">
        <w:rPr>
          <w:rFonts w:ascii="Times New Roman" w:hAnsi="Times New Roman" w:cs="Times New Roman"/>
          <w:b/>
          <w:bCs/>
          <w:sz w:val="24"/>
          <w:szCs w:val="24"/>
        </w:rPr>
        <w:t>DEPARTAMENTO DE LETRAS</w:t>
      </w:r>
      <w:r>
        <w:rPr>
          <w:rFonts w:ascii="Times New Roman" w:hAnsi="Times New Roman" w:cs="Times New Roman"/>
          <w:b/>
          <w:bCs/>
          <w:sz w:val="24"/>
          <w:szCs w:val="24"/>
        </w:rPr>
        <w:t xml:space="preserve"> CLÁSICAS</w:t>
      </w:r>
    </w:p>
    <w:p w:rsidR="0056612B" w:rsidRDefault="0056612B" w:rsidP="00883916">
      <w:pPr>
        <w:spacing w:after="0" w:line="360" w:lineRule="auto"/>
        <w:jc w:val="both"/>
        <w:rPr>
          <w:rFonts w:ascii="Times New Roman" w:hAnsi="Times New Roman" w:cs="Times New Roman"/>
          <w:b/>
          <w:bCs/>
          <w:sz w:val="24"/>
          <w:szCs w:val="24"/>
        </w:rPr>
      </w:pPr>
      <w:r w:rsidRPr="005E06AB">
        <w:rPr>
          <w:rFonts w:ascii="Times New Roman" w:hAnsi="Times New Roman" w:cs="Times New Roman"/>
          <w:b/>
          <w:bCs/>
          <w:caps/>
          <w:sz w:val="24"/>
          <w:szCs w:val="24"/>
        </w:rPr>
        <w:t>Seminario de grado</w:t>
      </w:r>
      <w:r>
        <w:rPr>
          <w:rFonts w:ascii="Times New Roman" w:hAnsi="Times New Roman" w:cs="Times New Roman"/>
          <w:b/>
          <w:bCs/>
          <w:caps/>
          <w:sz w:val="24"/>
          <w:szCs w:val="24"/>
        </w:rPr>
        <w:t xml:space="preserve">: </w:t>
      </w:r>
      <w:r w:rsidRPr="00023EC5">
        <w:rPr>
          <w:rFonts w:ascii="Times New Roman" w:hAnsi="Times New Roman" w:cs="Times New Roman"/>
          <w:b/>
          <w:bCs/>
          <w:sz w:val="24"/>
          <w:szCs w:val="24"/>
        </w:rPr>
        <w:t>“Literatura Latina: Aproximaciones desde la teoría de los géneros literarios y las tipologías discursivas”</w:t>
      </w:r>
    </w:p>
    <w:p w:rsidR="0056612B" w:rsidRDefault="0056612B" w:rsidP="0088391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PROFESOR: Prof. Dra. Liliana Pégolo</w:t>
      </w:r>
    </w:p>
    <w:p w:rsidR="0056612B" w:rsidRDefault="0056612B" w:rsidP="0088391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BIMESTRE DE VERANO: </w:t>
      </w:r>
      <w:r>
        <w:rPr>
          <w:rFonts w:ascii="Times New Roman" w:hAnsi="Times New Roman" w:cs="Times New Roman"/>
          <w:sz w:val="24"/>
          <w:szCs w:val="24"/>
        </w:rPr>
        <w:t>2017</w:t>
      </w:r>
    </w:p>
    <w:p w:rsidR="0056612B" w:rsidRPr="00DB39DB" w:rsidRDefault="0056612B" w:rsidP="00883916">
      <w:pPr>
        <w:spacing w:after="0" w:line="360" w:lineRule="auto"/>
        <w:jc w:val="both"/>
        <w:rPr>
          <w:rFonts w:ascii="Times New Roman" w:hAnsi="Times New Roman" w:cs="Times New Roman"/>
          <w:b/>
          <w:bCs/>
          <w:sz w:val="24"/>
          <w:szCs w:val="24"/>
        </w:rPr>
      </w:pPr>
      <w:r w:rsidRPr="00DB39DB">
        <w:rPr>
          <w:rFonts w:ascii="Times New Roman" w:hAnsi="Times New Roman" w:cs="Times New Roman"/>
          <w:b/>
          <w:bCs/>
          <w:sz w:val="24"/>
          <w:szCs w:val="24"/>
        </w:rPr>
        <w:t>PROGRAMA Nº</w:t>
      </w:r>
    </w:p>
    <w:p w:rsidR="0056612B" w:rsidRDefault="0056612B" w:rsidP="00120544">
      <w:pPr>
        <w:pStyle w:val="ListParagraph"/>
        <w:spacing w:after="0" w:line="360" w:lineRule="auto"/>
        <w:ind w:left="360"/>
        <w:jc w:val="both"/>
        <w:rPr>
          <w:rFonts w:ascii="Times New Roman" w:hAnsi="Times New Roman" w:cs="Times New Roman"/>
          <w:b/>
          <w:bCs/>
          <w:caps/>
          <w:sz w:val="24"/>
          <w:szCs w:val="24"/>
        </w:rPr>
      </w:pPr>
    </w:p>
    <w:p w:rsidR="0056612B" w:rsidRPr="00EE1F84" w:rsidRDefault="0056612B" w:rsidP="005E06AB">
      <w:pPr>
        <w:pStyle w:val="ListParagraph"/>
        <w:numPr>
          <w:ilvl w:val="0"/>
          <w:numId w:val="11"/>
        </w:numPr>
        <w:spacing w:after="0" w:line="360" w:lineRule="auto"/>
        <w:jc w:val="both"/>
        <w:rPr>
          <w:rFonts w:ascii="Times New Roman" w:hAnsi="Times New Roman" w:cs="Times New Roman"/>
          <w:b/>
          <w:bCs/>
          <w:caps/>
          <w:sz w:val="24"/>
          <w:szCs w:val="24"/>
        </w:rPr>
      </w:pPr>
      <w:r w:rsidRPr="00EE1F84">
        <w:rPr>
          <w:rFonts w:ascii="Times New Roman" w:hAnsi="Times New Roman" w:cs="Times New Roman"/>
          <w:b/>
          <w:bCs/>
          <w:caps/>
          <w:sz w:val="24"/>
          <w:szCs w:val="24"/>
        </w:rPr>
        <w:t>Fundamentación y descripción</w:t>
      </w:r>
    </w:p>
    <w:p w:rsidR="0056612B" w:rsidRDefault="0056612B" w:rsidP="004E0A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Las razones que a continuación enunciaremos para fundamentar el dictado de este seminario para la carreras de Letras en sus diversas orientaciones, a excepción de la de Letras Clásicas, están basadas en el hecho de que resulta pertinente reflexionar sobre la existencia de vasos comunicantes entre la producción literaria del así llamado “mundo clásico” y las literaturas modernas, producidas en sus diferentes lenguas vernáculas. </w:t>
      </w:r>
      <w:r w:rsidRPr="00ED2222">
        <w:rPr>
          <w:rFonts w:ascii="Times New Roman" w:hAnsi="Times New Roman" w:cs="Times New Roman"/>
          <w:sz w:val="24"/>
          <w:szCs w:val="24"/>
        </w:rPr>
        <w:t>Es un hecho que en el ámbito de los estudios clásicos se ha registrado una progresiva y sostenida apertura hacia la incorporación de</w:t>
      </w:r>
      <w:r>
        <w:rPr>
          <w:rFonts w:ascii="Times New Roman" w:hAnsi="Times New Roman" w:cs="Times New Roman"/>
          <w:sz w:val="24"/>
          <w:szCs w:val="24"/>
        </w:rPr>
        <w:t xml:space="preserve"> enfoques que integran el análisis</w:t>
      </w:r>
      <w:r w:rsidRPr="00ED2222">
        <w:rPr>
          <w:rFonts w:ascii="Times New Roman" w:hAnsi="Times New Roman" w:cs="Times New Roman"/>
          <w:sz w:val="24"/>
          <w:szCs w:val="24"/>
        </w:rPr>
        <w:t xml:space="preserve"> filológico con </w:t>
      </w:r>
      <w:r>
        <w:rPr>
          <w:rFonts w:ascii="Times New Roman" w:hAnsi="Times New Roman" w:cs="Times New Roman"/>
          <w:sz w:val="24"/>
          <w:szCs w:val="24"/>
        </w:rPr>
        <w:t xml:space="preserve">otros </w:t>
      </w:r>
      <w:r w:rsidRPr="00ED2222">
        <w:rPr>
          <w:rFonts w:ascii="Times New Roman" w:hAnsi="Times New Roman" w:cs="Times New Roman"/>
          <w:sz w:val="24"/>
          <w:szCs w:val="24"/>
        </w:rPr>
        <w:t>modelos y perspectivas teórico-metodológicos</w:t>
      </w:r>
      <w:r>
        <w:rPr>
          <w:rFonts w:ascii="Times New Roman" w:hAnsi="Times New Roman" w:cs="Times New Roman"/>
          <w:sz w:val="24"/>
          <w:szCs w:val="24"/>
        </w:rPr>
        <w:t>, entre los cuales</w:t>
      </w:r>
      <w:r w:rsidRPr="00ED2222">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ED2222">
        <w:rPr>
          <w:rFonts w:ascii="Times New Roman" w:hAnsi="Times New Roman" w:cs="Times New Roman"/>
          <w:sz w:val="24"/>
          <w:szCs w:val="24"/>
        </w:rPr>
        <w:t>destaca</w:t>
      </w:r>
      <w:r>
        <w:rPr>
          <w:rFonts w:ascii="Times New Roman" w:hAnsi="Times New Roman" w:cs="Times New Roman"/>
          <w:sz w:val="24"/>
          <w:szCs w:val="24"/>
        </w:rPr>
        <w:t xml:space="preserve"> el cuestionamiento de</w:t>
      </w:r>
      <w:r w:rsidRPr="00ED2222">
        <w:rPr>
          <w:rFonts w:ascii="Times New Roman" w:hAnsi="Times New Roman" w:cs="Times New Roman"/>
          <w:sz w:val="24"/>
          <w:szCs w:val="24"/>
        </w:rPr>
        <w:t xml:space="preserve"> los géneros literarios </w:t>
      </w:r>
      <w:r>
        <w:rPr>
          <w:rFonts w:ascii="Times New Roman" w:hAnsi="Times New Roman" w:cs="Times New Roman"/>
          <w:sz w:val="24"/>
          <w:szCs w:val="24"/>
        </w:rPr>
        <w:t xml:space="preserve">que </w:t>
      </w:r>
      <w:r w:rsidRPr="00ED2222">
        <w:rPr>
          <w:rFonts w:ascii="Times New Roman" w:hAnsi="Times New Roman" w:cs="Times New Roman"/>
          <w:sz w:val="24"/>
          <w:szCs w:val="24"/>
        </w:rPr>
        <w:t xml:space="preserve">ha despertado el creciente interés de los latinistas, </w:t>
      </w:r>
      <w:r>
        <w:rPr>
          <w:rFonts w:ascii="Times New Roman" w:hAnsi="Times New Roman" w:cs="Times New Roman"/>
          <w:sz w:val="24"/>
          <w:szCs w:val="24"/>
        </w:rPr>
        <w:t>como queda</w:t>
      </w:r>
      <w:r w:rsidRPr="00ED2222">
        <w:rPr>
          <w:rFonts w:ascii="Times New Roman" w:hAnsi="Times New Roman" w:cs="Times New Roman"/>
          <w:sz w:val="24"/>
          <w:szCs w:val="24"/>
        </w:rPr>
        <w:t xml:space="preserve"> demostrado por los trabajos de Rossi (1971), Cairns (1972), Conte (1986), Depew-Obbink, (2000), Farrell (2003) y muy recientemente es replanteado en los estudios reunidos por Papanghelis, Harrison y Frangoulidis (2013).</w:t>
      </w:r>
    </w:p>
    <w:p w:rsidR="0056612B" w:rsidRDefault="0056612B" w:rsidP="004E0A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problema de los géneros es desde su origen un tema convocante en lo que respecta a la relación entre las creaciones literarias del pasado y las que se originaron en la Modernidad, entendiendo que estas últimas incluyen en su marco de co-referencia algunos de los elementos convencionales que se registran en las poéticas antiguas. Si bien la recuperación del universo metaliterario establecido por el pensamiento platónico-aristotélico permite advertir los límites entre las categorías miméticas, —las cuales se trasvasaron a diferentes períodos de revisión del universo “clásico”—, resulta pertinente determinar los ideales de época que funcionaron como condicionantes tanto para el autor como para el lector. Este “horizonte de expectativa” que orienta la comprensión y la recepción del texto dialoga con el sistema genérico, el cual se encuentra fundado en reglas preexistentes.</w:t>
      </w:r>
    </w:p>
    <w:p w:rsidR="0056612B" w:rsidRDefault="0056612B" w:rsidP="004E0A2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sistema de géneros es el producto de una mentalidad estética que, en circunstancias particulares de la historia, las élites, las academias, la escuela procuraron establecer con el fin de unificar las capacidades expresivas, valiéndose</w:t>
      </w:r>
      <w:r w:rsidRPr="00944024">
        <w:rPr>
          <w:rFonts w:ascii="Times New Roman" w:hAnsi="Times New Roman" w:cs="Times New Roman"/>
          <w:sz w:val="24"/>
          <w:szCs w:val="24"/>
        </w:rPr>
        <w:t xml:space="preserve"> de un “modelo ejemplar”</w:t>
      </w:r>
      <w:r>
        <w:rPr>
          <w:rFonts w:ascii="Times New Roman" w:hAnsi="Times New Roman" w:cs="Times New Roman"/>
          <w:sz w:val="24"/>
          <w:szCs w:val="24"/>
        </w:rPr>
        <w:t xml:space="preserve"> al que</w:t>
      </w:r>
      <w:r w:rsidRPr="00944024">
        <w:rPr>
          <w:rFonts w:ascii="Times New Roman" w:hAnsi="Times New Roman" w:cs="Times New Roman"/>
          <w:sz w:val="24"/>
          <w:szCs w:val="24"/>
        </w:rPr>
        <w:t xml:space="preserve"> instaura</w:t>
      </w:r>
      <w:r>
        <w:rPr>
          <w:rFonts w:ascii="Times New Roman" w:hAnsi="Times New Roman" w:cs="Times New Roman"/>
          <w:sz w:val="24"/>
          <w:szCs w:val="24"/>
        </w:rPr>
        <w:t>ron como un código institucionalizado y reglado de manera consciente</w:t>
      </w:r>
      <w:r w:rsidRPr="00944024">
        <w:rPr>
          <w:rFonts w:ascii="Times New Roman" w:hAnsi="Times New Roman" w:cs="Times New Roman"/>
          <w:sz w:val="24"/>
          <w:szCs w:val="24"/>
        </w:rPr>
        <w:t xml:space="preserve"> y delibe</w:t>
      </w:r>
      <w:r>
        <w:rPr>
          <w:rFonts w:ascii="Times New Roman" w:hAnsi="Times New Roman" w:cs="Times New Roman"/>
          <w:sz w:val="24"/>
          <w:szCs w:val="24"/>
        </w:rPr>
        <w:t xml:space="preserve">rado; estas reglas, a su vez, </w:t>
      </w:r>
      <w:r w:rsidRPr="00944024">
        <w:rPr>
          <w:rFonts w:ascii="Times New Roman" w:hAnsi="Times New Roman" w:cs="Times New Roman"/>
          <w:sz w:val="24"/>
          <w:szCs w:val="24"/>
        </w:rPr>
        <w:t xml:space="preserve"> </w:t>
      </w:r>
      <w:r>
        <w:rPr>
          <w:rFonts w:ascii="Times New Roman" w:hAnsi="Times New Roman" w:cs="Times New Roman"/>
          <w:sz w:val="24"/>
          <w:szCs w:val="24"/>
        </w:rPr>
        <w:t>fueron utilizadas por los autores</w:t>
      </w:r>
      <w:r w:rsidRPr="00944024">
        <w:rPr>
          <w:rFonts w:ascii="Times New Roman" w:hAnsi="Times New Roman" w:cs="Times New Roman"/>
          <w:sz w:val="24"/>
          <w:szCs w:val="24"/>
        </w:rPr>
        <w:t xml:space="preserve"> en función de las modalidades lectora</w:t>
      </w:r>
      <w:r>
        <w:rPr>
          <w:rFonts w:ascii="Times New Roman" w:hAnsi="Times New Roman" w:cs="Times New Roman"/>
          <w:sz w:val="24"/>
          <w:szCs w:val="24"/>
        </w:rPr>
        <w:t>s y del incremento</w:t>
      </w:r>
      <w:r w:rsidRPr="00944024">
        <w:rPr>
          <w:rFonts w:ascii="Times New Roman" w:hAnsi="Times New Roman" w:cs="Times New Roman"/>
          <w:sz w:val="24"/>
          <w:szCs w:val="24"/>
        </w:rPr>
        <w:t xml:space="preserve"> de</w:t>
      </w:r>
      <w:r>
        <w:rPr>
          <w:rFonts w:ascii="Times New Roman" w:hAnsi="Times New Roman" w:cs="Times New Roman"/>
          <w:sz w:val="24"/>
          <w:szCs w:val="24"/>
        </w:rPr>
        <w:t xml:space="preserve"> los</w:t>
      </w:r>
      <w:r w:rsidRPr="00944024">
        <w:rPr>
          <w:rFonts w:ascii="Times New Roman" w:hAnsi="Times New Roman" w:cs="Times New Roman"/>
          <w:sz w:val="24"/>
          <w:szCs w:val="24"/>
        </w:rPr>
        <w:t xml:space="preserve"> lectores</w:t>
      </w:r>
      <w:r>
        <w:rPr>
          <w:rFonts w:ascii="Times New Roman" w:hAnsi="Times New Roman" w:cs="Times New Roman"/>
          <w:sz w:val="24"/>
          <w:szCs w:val="24"/>
        </w:rPr>
        <w:t xml:space="preserve"> a medida que se fue ampliando el proceso de escolarización. No obstante, la tipificación obediente de los géneros fue transgredida cuando las circunstancias socio-políticas y culturales así lo requirieron y, Roma, al respecto, supo asimilar los cambios en momentos en que se fueron </w:t>
      </w:r>
      <w:r w:rsidRPr="008E2837">
        <w:rPr>
          <w:rFonts w:ascii="Times New Roman" w:hAnsi="Times New Roman" w:cs="Times New Roman"/>
          <w:sz w:val="24"/>
          <w:szCs w:val="24"/>
        </w:rPr>
        <w:t>complicando las esferas de la praxis lingüística</w:t>
      </w:r>
      <w:r>
        <w:rPr>
          <w:rFonts w:ascii="Times New Roman" w:hAnsi="Times New Roman" w:cs="Times New Roman"/>
          <w:sz w:val="24"/>
          <w:szCs w:val="24"/>
        </w:rPr>
        <w:t xml:space="preserve"> al fusionar los géneros ya existentes con otros </w:t>
      </w:r>
      <w:r w:rsidRPr="008E2837">
        <w:rPr>
          <w:rFonts w:ascii="Times New Roman" w:hAnsi="Times New Roman" w:cs="Times New Roman"/>
          <w:sz w:val="24"/>
          <w:szCs w:val="24"/>
        </w:rPr>
        <w:t>que resultaron polifóni</w:t>
      </w:r>
      <w:r>
        <w:rPr>
          <w:rFonts w:ascii="Times New Roman" w:hAnsi="Times New Roman" w:cs="Times New Roman"/>
          <w:sz w:val="24"/>
          <w:szCs w:val="24"/>
        </w:rPr>
        <w:t>cos por</w:t>
      </w:r>
      <w:r w:rsidRPr="008E2837">
        <w:rPr>
          <w:rFonts w:ascii="Times New Roman" w:hAnsi="Times New Roman" w:cs="Times New Roman"/>
          <w:sz w:val="24"/>
          <w:szCs w:val="24"/>
        </w:rPr>
        <w:t xml:space="preserve"> combinar marcas identificadoras de </w:t>
      </w:r>
      <w:r>
        <w:rPr>
          <w:rFonts w:ascii="Times New Roman" w:hAnsi="Times New Roman" w:cs="Times New Roman"/>
          <w:sz w:val="24"/>
          <w:szCs w:val="24"/>
        </w:rPr>
        <w:t>los</w:t>
      </w:r>
      <w:r w:rsidRPr="008E2837">
        <w:rPr>
          <w:rFonts w:ascii="Times New Roman" w:hAnsi="Times New Roman" w:cs="Times New Roman"/>
          <w:sz w:val="24"/>
          <w:szCs w:val="24"/>
        </w:rPr>
        <w:t xml:space="preserve"> modelos </w:t>
      </w:r>
      <w:r>
        <w:rPr>
          <w:rFonts w:ascii="Times New Roman" w:hAnsi="Times New Roman" w:cs="Times New Roman"/>
          <w:sz w:val="24"/>
          <w:szCs w:val="24"/>
        </w:rPr>
        <w:t xml:space="preserve">considerados </w:t>
      </w:r>
      <w:r w:rsidRPr="008E2837">
        <w:rPr>
          <w:rFonts w:ascii="Times New Roman" w:hAnsi="Times New Roman" w:cs="Times New Roman"/>
          <w:sz w:val="24"/>
          <w:szCs w:val="24"/>
        </w:rPr>
        <w:t xml:space="preserve">tradicionales. </w:t>
      </w:r>
    </w:p>
    <w:p w:rsidR="0056612B" w:rsidRDefault="0056612B" w:rsidP="00F1779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consecuencia estimamos necesario revisar los productos literarios de la Antigüedad, en particular los que atañen a la Roma tardo-republicana e imperial, por el hecho de que estos permiten dimensionar el funcionamiento hacia el interior del sistema literario desde una perspectiva sincrónica, y su trascendencia diacrónica en otras épocas y en otros espacios donde los componentes genéricos obtienen un nuevo sentido para la comunidad de autores y lectores. Como sabemos, c</w:t>
      </w:r>
      <w:r w:rsidRPr="00D85118">
        <w:rPr>
          <w:rFonts w:ascii="Times New Roman" w:hAnsi="Times New Roman" w:cs="Times New Roman"/>
          <w:sz w:val="24"/>
          <w:szCs w:val="24"/>
        </w:rPr>
        <w:t>ada sociedad estructura sobre la base de un entramado de formulaciones literarias y no literarias un sistema axiológico que incide en la preceptiva de los géneros y que se reproducen en una multiplicidad de voces literarias y no literarias, unas estándares o generales y otras superadoras de las preceptivas retóricas</w:t>
      </w:r>
      <w:r>
        <w:rPr>
          <w:rFonts w:ascii="Times New Roman" w:hAnsi="Times New Roman" w:cs="Times New Roman"/>
          <w:sz w:val="24"/>
          <w:szCs w:val="24"/>
        </w:rPr>
        <w:t xml:space="preserve">; desde esta perspectiva entendemos </w:t>
      </w:r>
      <w:r w:rsidRPr="00D85118">
        <w:rPr>
          <w:rFonts w:ascii="Times New Roman" w:hAnsi="Times New Roman" w:cs="Times New Roman"/>
          <w:sz w:val="24"/>
          <w:szCs w:val="24"/>
        </w:rPr>
        <w:t xml:space="preserve">que las categorías genéricas constituyen un aparato discursivo </w:t>
      </w:r>
      <w:r>
        <w:rPr>
          <w:rFonts w:ascii="Times New Roman" w:hAnsi="Times New Roman" w:cs="Times New Roman"/>
          <w:sz w:val="24"/>
          <w:szCs w:val="24"/>
        </w:rPr>
        <w:t>que</w:t>
      </w:r>
      <w:r w:rsidRPr="00D85118">
        <w:rPr>
          <w:rFonts w:ascii="Times New Roman" w:hAnsi="Times New Roman" w:cs="Times New Roman"/>
          <w:sz w:val="24"/>
          <w:szCs w:val="24"/>
        </w:rPr>
        <w:t xml:space="preserve"> tienen la capacidad de transmutarse sobre la base de la confrontación con los modelos</w:t>
      </w:r>
      <w:r>
        <w:rPr>
          <w:rFonts w:ascii="Times New Roman" w:hAnsi="Times New Roman" w:cs="Times New Roman"/>
          <w:sz w:val="24"/>
          <w:szCs w:val="24"/>
        </w:rPr>
        <w:t>, en una interrelación sistémica entre los diferentes ámbitos de la cultura</w:t>
      </w:r>
      <w:r w:rsidRPr="00D85118">
        <w:rPr>
          <w:rFonts w:ascii="Times New Roman" w:hAnsi="Times New Roman" w:cs="Times New Roman"/>
          <w:sz w:val="24"/>
          <w:szCs w:val="24"/>
        </w:rPr>
        <w:t xml:space="preserve">. </w:t>
      </w:r>
    </w:p>
    <w:p w:rsidR="0056612B" w:rsidRPr="00B72CD4" w:rsidRDefault="0056612B" w:rsidP="00F17799">
      <w:pPr>
        <w:spacing w:after="0" w:line="360" w:lineRule="auto"/>
        <w:ind w:firstLine="709"/>
        <w:jc w:val="both"/>
        <w:rPr>
          <w:rFonts w:ascii="Times New Roman" w:hAnsi="Times New Roman" w:cs="Times New Roman"/>
          <w:sz w:val="24"/>
          <w:szCs w:val="24"/>
          <w:lang w:val="es-ES_tradnl"/>
        </w:rPr>
      </w:pPr>
      <w:r>
        <w:rPr>
          <w:rFonts w:ascii="Times New Roman" w:hAnsi="Times New Roman" w:cs="Times New Roman"/>
          <w:sz w:val="24"/>
          <w:szCs w:val="24"/>
        </w:rPr>
        <w:t xml:space="preserve">Asimismo esta compleja relación entre el pasado y el presente literario nos obliga </w:t>
      </w:r>
      <w:r w:rsidRPr="00B72CD4">
        <w:rPr>
          <w:rFonts w:ascii="Times New Roman" w:hAnsi="Times New Roman" w:cs="Times New Roman"/>
          <w:sz w:val="24"/>
          <w:szCs w:val="24"/>
        </w:rPr>
        <w:t xml:space="preserve">a </w:t>
      </w:r>
      <w:r>
        <w:rPr>
          <w:rFonts w:ascii="Times New Roman" w:hAnsi="Times New Roman" w:cs="Times New Roman"/>
          <w:sz w:val="24"/>
          <w:szCs w:val="24"/>
          <w:lang w:val="es-ES_tradnl"/>
        </w:rPr>
        <w:t>una necesaria</w:t>
      </w:r>
      <w:r w:rsidRPr="00B72CD4">
        <w:rPr>
          <w:rFonts w:ascii="Times New Roman" w:hAnsi="Times New Roman" w:cs="Times New Roman"/>
          <w:sz w:val="24"/>
          <w:szCs w:val="24"/>
          <w:lang w:val="es-ES_tradnl"/>
        </w:rPr>
        <w:t xml:space="preserve"> relectura de la tradición latina ampliando y problematizando el conocimiento sobre los textos clásicos</w:t>
      </w:r>
      <w:r>
        <w:rPr>
          <w:rFonts w:ascii="Times New Roman" w:hAnsi="Times New Roman" w:cs="Times New Roman"/>
          <w:sz w:val="24"/>
          <w:szCs w:val="24"/>
          <w:lang w:val="es-ES_tradnl"/>
        </w:rPr>
        <w:t xml:space="preserve"> que,</w:t>
      </w:r>
      <w:r w:rsidRPr="00B72CD4">
        <w:rPr>
          <w:rFonts w:ascii="Times New Roman" w:hAnsi="Times New Roman" w:cs="Times New Roman"/>
          <w:sz w:val="24"/>
          <w:szCs w:val="24"/>
          <w:lang w:val="es-ES_tradnl"/>
        </w:rPr>
        <w:t xml:space="preserve"> como “correas de transmisión” de temas, motivos y moldes genéricos</w:t>
      </w:r>
      <w:r>
        <w:rPr>
          <w:rFonts w:ascii="Times New Roman" w:hAnsi="Times New Roman" w:cs="Times New Roman"/>
          <w:sz w:val="24"/>
          <w:szCs w:val="24"/>
          <w:lang w:val="es-ES_tradnl"/>
        </w:rPr>
        <w:t>, se resignificaron en las literaturas posteriores</w:t>
      </w:r>
      <w:r w:rsidRPr="00B72CD4">
        <w:rPr>
          <w:rFonts w:ascii="Times New Roman" w:hAnsi="Times New Roman" w:cs="Times New Roman"/>
          <w:sz w:val="24"/>
          <w:szCs w:val="24"/>
          <w:lang w:val="es-ES_tradnl"/>
        </w:rPr>
        <w:t xml:space="preserve">, además de poner de manifiesto el aporte fundamental que los </w:t>
      </w:r>
      <w:r>
        <w:rPr>
          <w:rFonts w:ascii="Times New Roman" w:hAnsi="Times New Roman" w:cs="Times New Roman"/>
          <w:sz w:val="24"/>
          <w:szCs w:val="24"/>
          <w:lang w:val="es-ES_tradnl"/>
        </w:rPr>
        <w:t>estudios clásicos pueden hacer en el marco general</w:t>
      </w:r>
      <w:r w:rsidRPr="00B72CD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de </w:t>
      </w:r>
      <w:r w:rsidRPr="00B72CD4">
        <w:rPr>
          <w:rFonts w:ascii="Times New Roman" w:hAnsi="Times New Roman" w:cs="Times New Roman"/>
          <w:sz w:val="24"/>
          <w:szCs w:val="24"/>
          <w:lang w:val="es-ES_tradnl"/>
        </w:rPr>
        <w:t xml:space="preserve">los estudios literarios </w:t>
      </w:r>
      <w:r>
        <w:rPr>
          <w:rFonts w:ascii="Times New Roman" w:hAnsi="Times New Roman" w:cs="Times New Roman"/>
          <w:sz w:val="24"/>
          <w:szCs w:val="24"/>
          <w:lang w:val="es-ES_tradnl"/>
        </w:rPr>
        <w:t>y culturales</w:t>
      </w:r>
      <w:r w:rsidRPr="00B72CD4">
        <w:rPr>
          <w:rFonts w:ascii="Times New Roman" w:hAnsi="Times New Roman" w:cs="Times New Roman"/>
          <w:sz w:val="24"/>
          <w:szCs w:val="24"/>
          <w:lang w:val="es-ES_tradnl"/>
        </w:rPr>
        <w:t xml:space="preserve">.  </w:t>
      </w:r>
    </w:p>
    <w:p w:rsidR="0056612B" w:rsidRPr="00434F34" w:rsidRDefault="0056612B" w:rsidP="004E0A21">
      <w:pPr>
        <w:spacing w:after="0" w:line="360" w:lineRule="auto"/>
        <w:ind w:firstLine="709"/>
        <w:jc w:val="both"/>
        <w:rPr>
          <w:rFonts w:ascii="Times New Roman" w:hAnsi="Times New Roman" w:cs="Times New Roman"/>
          <w:sz w:val="24"/>
          <w:szCs w:val="24"/>
          <w:lang w:val="es-ES_tradnl"/>
        </w:rPr>
      </w:pPr>
    </w:p>
    <w:p w:rsidR="0056612B" w:rsidRPr="00EE1F84" w:rsidRDefault="0056612B" w:rsidP="0066354D">
      <w:pPr>
        <w:pStyle w:val="ListParagraph"/>
        <w:numPr>
          <w:ilvl w:val="0"/>
          <w:numId w:val="11"/>
        </w:numPr>
        <w:spacing w:after="0" w:line="360" w:lineRule="auto"/>
        <w:ind w:left="714" w:hanging="357"/>
        <w:jc w:val="both"/>
        <w:rPr>
          <w:rFonts w:ascii="Times New Roman" w:hAnsi="Times New Roman" w:cs="Times New Roman"/>
          <w:b/>
          <w:bCs/>
          <w:caps/>
          <w:sz w:val="24"/>
          <w:szCs w:val="24"/>
        </w:rPr>
      </w:pPr>
      <w:r w:rsidRPr="00EE1F84">
        <w:rPr>
          <w:rFonts w:ascii="Times New Roman" w:hAnsi="Times New Roman" w:cs="Times New Roman"/>
          <w:b/>
          <w:bCs/>
          <w:caps/>
          <w:sz w:val="24"/>
          <w:szCs w:val="24"/>
        </w:rPr>
        <w:t>Objetivos</w:t>
      </w:r>
    </w:p>
    <w:p w:rsidR="0056612B" w:rsidRDefault="0056612B" w:rsidP="0066354D">
      <w:pPr>
        <w:pStyle w:val="ListParagraph"/>
        <w:numPr>
          <w:ilvl w:val="0"/>
          <w:numId w:val="13"/>
        </w:numPr>
        <w:spacing w:after="0" w:line="360" w:lineRule="auto"/>
        <w:ind w:left="714" w:hanging="357"/>
        <w:jc w:val="both"/>
        <w:rPr>
          <w:rFonts w:ascii="Times New Roman" w:hAnsi="Times New Roman" w:cs="Times New Roman"/>
          <w:sz w:val="24"/>
          <w:szCs w:val="24"/>
        </w:rPr>
      </w:pPr>
      <w:r w:rsidRPr="0066354D">
        <w:rPr>
          <w:rFonts w:ascii="Times New Roman" w:hAnsi="Times New Roman" w:cs="Times New Roman"/>
          <w:sz w:val="24"/>
          <w:szCs w:val="24"/>
        </w:rPr>
        <w:t>Reflexio</w:t>
      </w:r>
      <w:r>
        <w:rPr>
          <w:rFonts w:ascii="Times New Roman" w:hAnsi="Times New Roman" w:cs="Times New Roman"/>
          <w:sz w:val="24"/>
          <w:szCs w:val="24"/>
        </w:rPr>
        <w:t>nar acerca de los aportes de las</w:t>
      </w:r>
      <w:r w:rsidRPr="0066354D">
        <w:rPr>
          <w:rFonts w:ascii="Times New Roman" w:hAnsi="Times New Roman" w:cs="Times New Roman"/>
          <w:sz w:val="24"/>
          <w:szCs w:val="24"/>
        </w:rPr>
        <w:t xml:space="preserve"> teorías de los géner</w:t>
      </w:r>
      <w:r>
        <w:rPr>
          <w:rFonts w:ascii="Times New Roman" w:hAnsi="Times New Roman" w:cs="Times New Roman"/>
          <w:sz w:val="24"/>
          <w:szCs w:val="24"/>
        </w:rPr>
        <w:t>os</w:t>
      </w:r>
      <w:r w:rsidRPr="0066354D">
        <w:rPr>
          <w:rFonts w:ascii="Times New Roman" w:hAnsi="Times New Roman" w:cs="Times New Roman"/>
          <w:sz w:val="24"/>
          <w:szCs w:val="24"/>
        </w:rPr>
        <w:t xml:space="preserve"> de la Antigüedad</w:t>
      </w:r>
      <w:r>
        <w:rPr>
          <w:rFonts w:ascii="Times New Roman" w:hAnsi="Times New Roman" w:cs="Times New Roman"/>
          <w:sz w:val="24"/>
          <w:szCs w:val="24"/>
        </w:rPr>
        <w:t>, en particular desde los principios metaliterarios platónico-aristotélicos.</w:t>
      </w:r>
    </w:p>
    <w:p w:rsidR="0056612B" w:rsidRDefault="0056612B" w:rsidP="0066354D">
      <w:pPr>
        <w:pStyle w:val="ListParagraph"/>
        <w:numPr>
          <w:ilvl w:val="0"/>
          <w:numId w:val="1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Comprender los procesos de asimilación teórica efectuados por la retórica latina.</w:t>
      </w:r>
    </w:p>
    <w:p w:rsidR="0056612B" w:rsidRDefault="0056612B" w:rsidP="0066354D">
      <w:pPr>
        <w:pStyle w:val="ListParagraph"/>
        <w:numPr>
          <w:ilvl w:val="0"/>
          <w:numId w:val="1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Analizar las características tipológicas de las variantes épico-novelescas romanas en relación con sus fuentes griegas.</w:t>
      </w:r>
    </w:p>
    <w:p w:rsidR="0056612B" w:rsidRDefault="0056612B" w:rsidP="0066354D">
      <w:pPr>
        <w:pStyle w:val="ListParagraph"/>
        <w:numPr>
          <w:ilvl w:val="0"/>
          <w:numId w:val="1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Reconocer las especies líricas y sus especificidades en la producción literaria latina de la tarda-República y el Imperio.</w:t>
      </w:r>
    </w:p>
    <w:p w:rsidR="0056612B" w:rsidRDefault="0056612B" w:rsidP="0066354D">
      <w:pPr>
        <w:pStyle w:val="ListParagraph"/>
        <w:numPr>
          <w:ilvl w:val="0"/>
          <w:numId w:val="1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Caracterizar el teatro romano y sus especies a través de la lectura reflexiva de textos cómicos y trágicos.</w:t>
      </w:r>
    </w:p>
    <w:p w:rsidR="0056612B" w:rsidRDefault="0056612B" w:rsidP="0066354D">
      <w:pPr>
        <w:pStyle w:val="ListParagraph"/>
        <w:numPr>
          <w:ilvl w:val="0"/>
          <w:numId w:val="13"/>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Valorar la importancia de los temas y los motivos literarios romanos y su representación en los géneros específicos, en función del desarrollo de las literaturas en lenguas vernáculas y de la problematización moderno-contemporánea de los géneros literarios.</w:t>
      </w:r>
    </w:p>
    <w:p w:rsidR="0056612B" w:rsidRDefault="0056612B" w:rsidP="004E6879">
      <w:pPr>
        <w:pStyle w:val="ListParagraph"/>
        <w:spacing w:after="0" w:line="360" w:lineRule="auto"/>
        <w:ind w:left="714"/>
        <w:jc w:val="both"/>
        <w:rPr>
          <w:rFonts w:ascii="Times New Roman" w:hAnsi="Times New Roman" w:cs="Times New Roman"/>
          <w:sz w:val="24"/>
          <w:szCs w:val="24"/>
        </w:rPr>
      </w:pPr>
    </w:p>
    <w:p w:rsidR="0056612B" w:rsidRDefault="0056612B" w:rsidP="000E2A68">
      <w:pPr>
        <w:pStyle w:val="ListParagraph"/>
        <w:numPr>
          <w:ilvl w:val="0"/>
          <w:numId w:val="1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CONTENIDOS</w:t>
      </w:r>
    </w:p>
    <w:p w:rsidR="0056612B" w:rsidRPr="00EC3A59" w:rsidRDefault="0056612B" w:rsidP="00E13672">
      <w:pPr>
        <w:pStyle w:val="ListParagraph"/>
        <w:spacing w:after="0" w:line="360" w:lineRule="auto"/>
        <w:ind w:left="360"/>
        <w:jc w:val="both"/>
        <w:rPr>
          <w:rFonts w:ascii="Times New Roman" w:hAnsi="Times New Roman" w:cs="Times New Roman"/>
          <w:sz w:val="24"/>
          <w:szCs w:val="24"/>
        </w:rPr>
      </w:pPr>
      <w:r w:rsidRPr="00EC3A59">
        <w:rPr>
          <w:rFonts w:ascii="Times New Roman" w:hAnsi="Times New Roman" w:cs="Times New Roman"/>
          <w:b/>
          <w:bCs/>
          <w:sz w:val="24"/>
          <w:szCs w:val="24"/>
        </w:rPr>
        <w:t xml:space="preserve">Unidad 1: </w:t>
      </w:r>
      <w:r w:rsidRPr="00EC3A59">
        <w:rPr>
          <w:rFonts w:ascii="Times New Roman" w:hAnsi="Times New Roman" w:cs="Times New Roman"/>
          <w:sz w:val="24"/>
          <w:szCs w:val="24"/>
        </w:rPr>
        <w:t>“El problema de los géneros: entre poéticas de ayer y hoy”</w:t>
      </w:r>
    </w:p>
    <w:p w:rsidR="0056612B" w:rsidRPr="00087353" w:rsidRDefault="0056612B" w:rsidP="00EC3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problema de los géneros literarios desde las reflexiones platónico-aristotélicas a las transformaciones tipológicas desde la perspectiva de la retórica latina. Los </w:t>
      </w:r>
      <w:r>
        <w:rPr>
          <w:rFonts w:ascii="Times New Roman" w:hAnsi="Times New Roman" w:cs="Times New Roman"/>
          <w:i/>
          <w:iCs/>
          <w:sz w:val="24"/>
          <w:szCs w:val="24"/>
        </w:rPr>
        <w:t xml:space="preserve">topoi </w:t>
      </w:r>
      <w:r>
        <w:rPr>
          <w:rFonts w:ascii="Times New Roman" w:hAnsi="Times New Roman" w:cs="Times New Roman"/>
          <w:sz w:val="24"/>
          <w:szCs w:val="24"/>
        </w:rPr>
        <w:t>medievales. El concepto de canon.</w:t>
      </w:r>
    </w:p>
    <w:p w:rsidR="0056612B" w:rsidRDefault="0056612B" w:rsidP="00EC3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género literario y la teoría de los géneros discursivos: los ideologemas tipológicos.</w:t>
      </w:r>
    </w:p>
    <w:p w:rsidR="0056612B" w:rsidRDefault="0056612B" w:rsidP="00EC3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teoría de los géneros a partir de los aportes de la crítica retórica: la teoría de los ritmos.</w:t>
      </w:r>
    </w:p>
    <w:p w:rsidR="0056612B" w:rsidRPr="00EC3A59" w:rsidRDefault="0056612B" w:rsidP="00EC3A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-Géneros literarios y géneros textuales: diacronía y complejidad.</w:t>
      </w:r>
    </w:p>
    <w:p w:rsidR="0056612B" w:rsidRDefault="0056612B" w:rsidP="00606E4C">
      <w:pPr>
        <w:spacing w:after="0" w:line="360" w:lineRule="auto"/>
        <w:ind w:firstLine="360"/>
        <w:jc w:val="both"/>
        <w:rPr>
          <w:rFonts w:ascii="Times New Roman" w:hAnsi="Times New Roman" w:cs="Times New Roman"/>
          <w:b/>
          <w:bCs/>
          <w:sz w:val="24"/>
          <w:szCs w:val="24"/>
        </w:rPr>
      </w:pPr>
    </w:p>
    <w:p w:rsidR="0056612B" w:rsidRPr="00606E4C" w:rsidRDefault="0056612B" w:rsidP="00606E4C">
      <w:pPr>
        <w:spacing w:after="0" w:line="360" w:lineRule="auto"/>
        <w:ind w:firstLine="360"/>
        <w:jc w:val="both"/>
        <w:rPr>
          <w:rFonts w:ascii="Times New Roman" w:hAnsi="Times New Roman" w:cs="Times New Roman"/>
          <w:sz w:val="24"/>
          <w:szCs w:val="24"/>
        </w:rPr>
      </w:pPr>
      <w:r>
        <w:rPr>
          <w:rFonts w:ascii="Times New Roman" w:hAnsi="Times New Roman" w:cs="Times New Roman"/>
          <w:b/>
          <w:bCs/>
          <w:sz w:val="24"/>
          <w:szCs w:val="24"/>
        </w:rPr>
        <w:t xml:space="preserve">Unidad 2: </w:t>
      </w:r>
      <w:r w:rsidRPr="004E6879">
        <w:rPr>
          <w:rFonts w:ascii="Times New Roman" w:hAnsi="Times New Roman" w:cs="Times New Roman"/>
          <w:sz w:val="24"/>
          <w:szCs w:val="24"/>
        </w:rPr>
        <w:t xml:space="preserve">“De la </w:t>
      </w:r>
      <w:r w:rsidRPr="000E4B6A">
        <w:rPr>
          <w:rFonts w:ascii="Times New Roman" w:hAnsi="Times New Roman" w:cs="Times New Roman"/>
          <w:sz w:val="24"/>
          <w:szCs w:val="24"/>
        </w:rPr>
        <w:t>épica</w:t>
      </w:r>
      <w:r w:rsidRPr="004E6879">
        <w:rPr>
          <w:rFonts w:ascii="Times New Roman" w:hAnsi="Times New Roman" w:cs="Times New Roman"/>
          <w:sz w:val="24"/>
          <w:szCs w:val="24"/>
        </w:rPr>
        <w:t xml:space="preserve"> a la novela”</w:t>
      </w:r>
    </w:p>
    <w:p w:rsidR="0056612B" w:rsidRPr="004E6879" w:rsidRDefault="0056612B" w:rsidP="000E4B6A">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w:t>
      </w:r>
      <w:r w:rsidRPr="004E6879">
        <w:rPr>
          <w:rFonts w:ascii="Times New Roman" w:hAnsi="Times New Roman" w:cs="Times New Roman"/>
          <w:b/>
          <w:bCs/>
          <w:sz w:val="24"/>
          <w:szCs w:val="24"/>
        </w:rPr>
        <w:t>La épica</w:t>
      </w:r>
      <w:r w:rsidRPr="004E6879">
        <w:rPr>
          <w:rFonts w:ascii="Times New Roman" w:hAnsi="Times New Roman" w:cs="Times New Roman"/>
          <w:sz w:val="24"/>
          <w:szCs w:val="24"/>
        </w:rPr>
        <w:t>: definición y características genéricas</w:t>
      </w:r>
      <w:r>
        <w:rPr>
          <w:rFonts w:ascii="Times New Roman" w:hAnsi="Times New Roman" w:cs="Times New Roman"/>
          <w:sz w:val="24"/>
          <w:szCs w:val="24"/>
        </w:rPr>
        <w:t xml:space="preserve"> a partir de los aportes metaliterarios griegos</w:t>
      </w:r>
      <w:r w:rsidRPr="004E6879">
        <w:rPr>
          <w:rFonts w:ascii="Times New Roman" w:hAnsi="Times New Roman" w:cs="Times New Roman"/>
          <w:sz w:val="24"/>
          <w:szCs w:val="24"/>
        </w:rPr>
        <w:t xml:space="preserve">; asimilaciones de la poesía homérica; transformaciones en la poesía latina arcaica; el </w:t>
      </w:r>
      <w:r w:rsidRPr="004E6879">
        <w:rPr>
          <w:rFonts w:ascii="Times New Roman" w:hAnsi="Times New Roman" w:cs="Times New Roman"/>
          <w:i/>
          <w:iCs/>
          <w:sz w:val="24"/>
          <w:szCs w:val="24"/>
        </w:rPr>
        <w:t xml:space="preserve">epyllion </w:t>
      </w:r>
      <w:r w:rsidRPr="004E6879">
        <w:rPr>
          <w:rFonts w:ascii="Times New Roman" w:hAnsi="Times New Roman" w:cs="Times New Roman"/>
          <w:sz w:val="24"/>
          <w:szCs w:val="24"/>
        </w:rPr>
        <w:t xml:space="preserve">helenístico en la tarda República; la </w:t>
      </w:r>
      <w:r w:rsidRPr="004E6879">
        <w:rPr>
          <w:rFonts w:ascii="Times New Roman" w:hAnsi="Times New Roman" w:cs="Times New Roman"/>
          <w:i/>
          <w:iCs/>
          <w:sz w:val="24"/>
          <w:szCs w:val="24"/>
        </w:rPr>
        <w:t xml:space="preserve">Eneida </w:t>
      </w:r>
      <w:r w:rsidRPr="004E6879">
        <w:rPr>
          <w:rFonts w:ascii="Times New Roman" w:hAnsi="Times New Roman" w:cs="Times New Roman"/>
          <w:sz w:val="24"/>
          <w:szCs w:val="24"/>
        </w:rPr>
        <w:t>como síncresis de los modelos épicos anteriores.</w:t>
      </w:r>
    </w:p>
    <w:p w:rsidR="0056612B" w:rsidRDefault="0056612B" w:rsidP="004E687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w:t>
      </w:r>
      <w:r w:rsidRPr="004E6879">
        <w:rPr>
          <w:rFonts w:ascii="Times New Roman" w:hAnsi="Times New Roman" w:cs="Times New Roman"/>
          <w:b/>
          <w:bCs/>
          <w:sz w:val="24"/>
          <w:szCs w:val="24"/>
        </w:rPr>
        <w:t>La novela</w:t>
      </w:r>
      <w:r w:rsidRPr="004E6879">
        <w:rPr>
          <w:rFonts w:ascii="Times New Roman" w:hAnsi="Times New Roman" w:cs="Times New Roman"/>
          <w:sz w:val="24"/>
          <w:szCs w:val="24"/>
        </w:rPr>
        <w:t xml:space="preserve">: modelos helenísticos y </w:t>
      </w:r>
      <w:r>
        <w:rPr>
          <w:rFonts w:ascii="Times New Roman" w:hAnsi="Times New Roman" w:cs="Times New Roman"/>
          <w:sz w:val="24"/>
          <w:szCs w:val="24"/>
        </w:rPr>
        <w:t xml:space="preserve">su </w:t>
      </w:r>
      <w:r w:rsidRPr="004E6879">
        <w:rPr>
          <w:rFonts w:ascii="Times New Roman" w:hAnsi="Times New Roman" w:cs="Times New Roman"/>
          <w:sz w:val="24"/>
          <w:szCs w:val="24"/>
        </w:rPr>
        <w:t xml:space="preserve">evolución en la literatura latina; </w:t>
      </w:r>
      <w:r>
        <w:rPr>
          <w:rFonts w:ascii="Times New Roman" w:hAnsi="Times New Roman" w:cs="Times New Roman"/>
          <w:sz w:val="24"/>
          <w:szCs w:val="24"/>
        </w:rPr>
        <w:t xml:space="preserve">las reacomodaciones retóricas y la teoría del género; </w:t>
      </w:r>
      <w:r w:rsidRPr="004E6879">
        <w:rPr>
          <w:rFonts w:ascii="Times New Roman" w:hAnsi="Times New Roman" w:cs="Times New Roman"/>
          <w:sz w:val="24"/>
          <w:szCs w:val="24"/>
        </w:rPr>
        <w:t xml:space="preserve">el </w:t>
      </w:r>
      <w:r w:rsidRPr="004E6879">
        <w:rPr>
          <w:rFonts w:ascii="Times New Roman" w:hAnsi="Times New Roman" w:cs="Times New Roman"/>
          <w:i/>
          <w:iCs/>
          <w:sz w:val="24"/>
          <w:szCs w:val="24"/>
        </w:rPr>
        <w:t xml:space="preserve">Satiricón </w:t>
      </w:r>
      <w:r w:rsidRPr="004E6879">
        <w:rPr>
          <w:rFonts w:ascii="Times New Roman" w:hAnsi="Times New Roman" w:cs="Times New Roman"/>
          <w:sz w:val="24"/>
          <w:szCs w:val="24"/>
        </w:rPr>
        <w:t xml:space="preserve">de Petronio como parodia épica; la Segunda Sofística y el avance de la ficción; las </w:t>
      </w:r>
      <w:r w:rsidRPr="004E6879">
        <w:rPr>
          <w:rFonts w:ascii="Times New Roman" w:hAnsi="Times New Roman" w:cs="Times New Roman"/>
          <w:i/>
          <w:iCs/>
          <w:sz w:val="24"/>
          <w:szCs w:val="24"/>
        </w:rPr>
        <w:t xml:space="preserve">Metamorfosis </w:t>
      </w:r>
      <w:r w:rsidRPr="004E6879">
        <w:rPr>
          <w:rFonts w:ascii="Times New Roman" w:hAnsi="Times New Roman" w:cs="Times New Roman"/>
          <w:sz w:val="24"/>
          <w:szCs w:val="24"/>
        </w:rPr>
        <w:t>de Apuleyo.</w:t>
      </w:r>
      <w:r>
        <w:rPr>
          <w:rFonts w:ascii="Times New Roman" w:hAnsi="Times New Roman" w:cs="Times New Roman"/>
          <w:sz w:val="24"/>
          <w:szCs w:val="24"/>
        </w:rPr>
        <w:t xml:space="preserve">  La fábula y la relación con el didactismo y la maravilla.</w:t>
      </w:r>
    </w:p>
    <w:p w:rsidR="0056612B" w:rsidRDefault="0056612B" w:rsidP="004E6879">
      <w:pPr>
        <w:spacing w:after="0" w:line="360" w:lineRule="auto"/>
        <w:jc w:val="both"/>
        <w:rPr>
          <w:rFonts w:ascii="Times New Roman" w:hAnsi="Times New Roman" w:cs="Times New Roman"/>
          <w:sz w:val="24"/>
          <w:szCs w:val="24"/>
        </w:rPr>
      </w:pPr>
    </w:p>
    <w:p w:rsidR="0056612B" w:rsidRPr="00520285" w:rsidRDefault="0056612B" w:rsidP="00520285">
      <w:pPr>
        <w:spacing w:after="0" w:line="360" w:lineRule="auto"/>
        <w:ind w:firstLine="340"/>
        <w:jc w:val="both"/>
        <w:rPr>
          <w:rFonts w:ascii="Times New Roman" w:hAnsi="Times New Roman" w:cs="Times New Roman"/>
          <w:sz w:val="24"/>
          <w:szCs w:val="24"/>
        </w:rPr>
      </w:pPr>
      <w:r w:rsidRPr="00520285">
        <w:rPr>
          <w:rFonts w:ascii="Times New Roman" w:hAnsi="Times New Roman" w:cs="Times New Roman"/>
          <w:b/>
          <w:bCs/>
          <w:sz w:val="24"/>
          <w:szCs w:val="24"/>
        </w:rPr>
        <w:t xml:space="preserve">Unidad </w:t>
      </w:r>
      <w:r>
        <w:rPr>
          <w:rFonts w:ascii="Times New Roman" w:hAnsi="Times New Roman" w:cs="Times New Roman"/>
          <w:b/>
          <w:bCs/>
          <w:sz w:val="24"/>
          <w:szCs w:val="24"/>
        </w:rPr>
        <w:t>3</w:t>
      </w:r>
      <w:r w:rsidRPr="00520285">
        <w:rPr>
          <w:rFonts w:ascii="Times New Roman" w:hAnsi="Times New Roman" w:cs="Times New Roman"/>
          <w:b/>
          <w:bCs/>
          <w:sz w:val="24"/>
          <w:szCs w:val="24"/>
        </w:rPr>
        <w:t xml:space="preserve">: </w:t>
      </w:r>
      <w:r w:rsidRPr="00520285">
        <w:rPr>
          <w:rFonts w:ascii="Times New Roman" w:hAnsi="Times New Roman" w:cs="Times New Roman"/>
          <w:sz w:val="24"/>
          <w:szCs w:val="24"/>
        </w:rPr>
        <w:t>“Las variaciones tipológicas líricas</w:t>
      </w:r>
      <w:r>
        <w:rPr>
          <w:rFonts w:ascii="Times New Roman" w:hAnsi="Times New Roman" w:cs="Times New Roman"/>
          <w:sz w:val="24"/>
          <w:szCs w:val="24"/>
        </w:rPr>
        <w:t>: canon y contra-canon</w:t>
      </w:r>
      <w:r w:rsidRPr="00520285">
        <w:rPr>
          <w:rFonts w:ascii="Times New Roman" w:hAnsi="Times New Roman" w:cs="Times New Roman"/>
          <w:sz w:val="24"/>
          <w:szCs w:val="24"/>
        </w:rPr>
        <w:t>”</w:t>
      </w:r>
    </w:p>
    <w:p w:rsidR="0056612B" w:rsidRPr="00520285" w:rsidRDefault="0056612B" w:rsidP="00520285">
      <w:pPr>
        <w:spacing w:after="0" w:line="360" w:lineRule="auto"/>
        <w:jc w:val="both"/>
        <w:rPr>
          <w:rFonts w:ascii="Times New Roman" w:hAnsi="Times New Roman" w:cs="Times New Roman"/>
          <w:sz w:val="24"/>
          <w:szCs w:val="24"/>
        </w:rPr>
      </w:pPr>
      <w:r w:rsidRPr="00520285">
        <w:rPr>
          <w:rFonts w:ascii="Times New Roman" w:hAnsi="Times New Roman" w:cs="Times New Roman"/>
          <w:sz w:val="24"/>
          <w:szCs w:val="24"/>
        </w:rPr>
        <w:t>-</w:t>
      </w:r>
      <w:r w:rsidRPr="00520285">
        <w:rPr>
          <w:rFonts w:ascii="Times New Roman" w:hAnsi="Times New Roman" w:cs="Times New Roman"/>
          <w:b/>
          <w:bCs/>
          <w:sz w:val="24"/>
          <w:szCs w:val="24"/>
        </w:rPr>
        <w:t xml:space="preserve">Las </w:t>
      </w:r>
      <w:r w:rsidRPr="00520285">
        <w:rPr>
          <w:rFonts w:ascii="Times New Roman" w:hAnsi="Times New Roman" w:cs="Times New Roman"/>
          <w:b/>
          <w:bCs/>
          <w:i/>
          <w:iCs/>
          <w:sz w:val="24"/>
          <w:szCs w:val="24"/>
        </w:rPr>
        <w:t>bagatelas</w:t>
      </w:r>
      <w:r w:rsidRPr="00520285">
        <w:rPr>
          <w:rFonts w:ascii="Times New Roman" w:hAnsi="Times New Roman" w:cs="Times New Roman"/>
          <w:sz w:val="24"/>
          <w:szCs w:val="24"/>
        </w:rPr>
        <w:t xml:space="preserve"> </w:t>
      </w:r>
      <w:r w:rsidRPr="00520285">
        <w:rPr>
          <w:rFonts w:ascii="Times New Roman" w:hAnsi="Times New Roman" w:cs="Times New Roman"/>
          <w:b/>
          <w:bCs/>
          <w:sz w:val="24"/>
          <w:szCs w:val="24"/>
        </w:rPr>
        <w:t>de Catulo</w:t>
      </w:r>
      <w:r w:rsidRPr="00520285">
        <w:rPr>
          <w:rFonts w:ascii="Times New Roman" w:hAnsi="Times New Roman" w:cs="Times New Roman"/>
          <w:sz w:val="24"/>
          <w:szCs w:val="24"/>
        </w:rPr>
        <w:t>: poesía de amor</w:t>
      </w:r>
      <w:r>
        <w:rPr>
          <w:rFonts w:ascii="Times New Roman" w:hAnsi="Times New Roman" w:cs="Times New Roman"/>
          <w:sz w:val="24"/>
          <w:szCs w:val="24"/>
        </w:rPr>
        <w:t xml:space="preserve"> y de escarnio en la experimentación latina del verso griego.</w:t>
      </w:r>
    </w:p>
    <w:p w:rsidR="0056612B" w:rsidRPr="00520285" w:rsidRDefault="0056612B" w:rsidP="00520285">
      <w:pPr>
        <w:spacing w:after="0" w:line="360" w:lineRule="auto"/>
        <w:jc w:val="both"/>
        <w:rPr>
          <w:rFonts w:ascii="Times New Roman" w:hAnsi="Times New Roman" w:cs="Times New Roman"/>
          <w:sz w:val="24"/>
          <w:szCs w:val="24"/>
        </w:rPr>
      </w:pPr>
      <w:r w:rsidRPr="00520285">
        <w:rPr>
          <w:rFonts w:ascii="Times New Roman" w:hAnsi="Times New Roman" w:cs="Times New Roman"/>
          <w:sz w:val="24"/>
          <w:szCs w:val="24"/>
        </w:rPr>
        <w:t>-</w:t>
      </w:r>
      <w:r w:rsidRPr="00520285">
        <w:rPr>
          <w:rFonts w:ascii="Times New Roman" w:hAnsi="Times New Roman" w:cs="Times New Roman"/>
          <w:b/>
          <w:bCs/>
          <w:sz w:val="24"/>
          <w:szCs w:val="24"/>
        </w:rPr>
        <w:t xml:space="preserve">Las </w:t>
      </w:r>
      <w:r w:rsidRPr="00520285">
        <w:rPr>
          <w:rFonts w:ascii="Times New Roman" w:hAnsi="Times New Roman" w:cs="Times New Roman"/>
          <w:b/>
          <w:bCs/>
          <w:i/>
          <w:iCs/>
          <w:sz w:val="24"/>
          <w:szCs w:val="24"/>
        </w:rPr>
        <w:t xml:space="preserve">bucólicas </w:t>
      </w:r>
      <w:r w:rsidRPr="00520285">
        <w:rPr>
          <w:rFonts w:ascii="Times New Roman" w:hAnsi="Times New Roman" w:cs="Times New Roman"/>
          <w:b/>
          <w:bCs/>
          <w:sz w:val="24"/>
          <w:szCs w:val="24"/>
        </w:rPr>
        <w:t xml:space="preserve">de Virgilio: </w:t>
      </w:r>
      <w:r>
        <w:rPr>
          <w:rFonts w:ascii="Times New Roman" w:hAnsi="Times New Roman" w:cs="Times New Roman"/>
          <w:sz w:val="24"/>
          <w:szCs w:val="24"/>
        </w:rPr>
        <w:t>poesía pastoril y profética como instrumento político y de evasión.</w:t>
      </w:r>
    </w:p>
    <w:p w:rsidR="0056612B" w:rsidRPr="00520285" w:rsidRDefault="0056612B" w:rsidP="00520285">
      <w:pPr>
        <w:spacing w:after="0" w:line="360" w:lineRule="auto"/>
        <w:jc w:val="both"/>
        <w:rPr>
          <w:rFonts w:ascii="Times New Roman" w:hAnsi="Times New Roman" w:cs="Times New Roman"/>
          <w:sz w:val="24"/>
          <w:szCs w:val="24"/>
        </w:rPr>
      </w:pPr>
      <w:r w:rsidRPr="00520285">
        <w:rPr>
          <w:rFonts w:ascii="Times New Roman" w:hAnsi="Times New Roman" w:cs="Times New Roman"/>
          <w:sz w:val="24"/>
          <w:szCs w:val="24"/>
        </w:rPr>
        <w:t>-</w:t>
      </w:r>
      <w:r w:rsidRPr="00520285">
        <w:rPr>
          <w:rFonts w:ascii="Times New Roman" w:hAnsi="Times New Roman" w:cs="Times New Roman"/>
          <w:b/>
          <w:bCs/>
          <w:sz w:val="24"/>
          <w:szCs w:val="24"/>
        </w:rPr>
        <w:t xml:space="preserve">Las </w:t>
      </w:r>
      <w:r w:rsidRPr="00520285">
        <w:rPr>
          <w:rFonts w:ascii="Times New Roman" w:hAnsi="Times New Roman" w:cs="Times New Roman"/>
          <w:b/>
          <w:bCs/>
          <w:i/>
          <w:iCs/>
          <w:sz w:val="24"/>
          <w:szCs w:val="24"/>
        </w:rPr>
        <w:t xml:space="preserve">odas </w:t>
      </w:r>
      <w:r w:rsidRPr="00520285">
        <w:rPr>
          <w:rFonts w:ascii="Times New Roman" w:hAnsi="Times New Roman" w:cs="Times New Roman"/>
          <w:b/>
          <w:bCs/>
          <w:sz w:val="24"/>
          <w:szCs w:val="24"/>
        </w:rPr>
        <w:t xml:space="preserve">de Horacio: </w:t>
      </w:r>
      <w:r w:rsidRPr="00520285">
        <w:rPr>
          <w:rFonts w:ascii="Times New Roman" w:hAnsi="Times New Roman" w:cs="Times New Roman"/>
          <w:sz w:val="24"/>
          <w:szCs w:val="24"/>
        </w:rPr>
        <w:t>cantos al vino, las r</w:t>
      </w:r>
      <w:r>
        <w:rPr>
          <w:rFonts w:ascii="Times New Roman" w:hAnsi="Times New Roman" w:cs="Times New Roman"/>
          <w:sz w:val="24"/>
          <w:szCs w:val="24"/>
        </w:rPr>
        <w:t>osas y la fragilidad de la vida en cruce con el original pindárico.</w:t>
      </w:r>
    </w:p>
    <w:p w:rsidR="0056612B" w:rsidRDefault="0056612B" w:rsidP="00520285">
      <w:pPr>
        <w:spacing w:after="0" w:line="360" w:lineRule="auto"/>
        <w:jc w:val="both"/>
        <w:rPr>
          <w:rFonts w:ascii="Times New Roman" w:hAnsi="Times New Roman" w:cs="Times New Roman"/>
          <w:sz w:val="24"/>
          <w:szCs w:val="24"/>
        </w:rPr>
      </w:pPr>
      <w:r w:rsidRPr="00FB02B1">
        <w:rPr>
          <w:rFonts w:ascii="Times New Roman" w:hAnsi="Times New Roman" w:cs="Times New Roman"/>
          <w:sz w:val="24"/>
          <w:szCs w:val="24"/>
        </w:rPr>
        <w:t>-</w:t>
      </w:r>
      <w:r w:rsidRPr="00FB02B1">
        <w:rPr>
          <w:rFonts w:ascii="Times New Roman" w:hAnsi="Times New Roman" w:cs="Times New Roman"/>
          <w:b/>
          <w:bCs/>
          <w:sz w:val="24"/>
          <w:szCs w:val="24"/>
        </w:rPr>
        <w:t xml:space="preserve">Los </w:t>
      </w:r>
      <w:r w:rsidRPr="00FB02B1">
        <w:rPr>
          <w:rFonts w:ascii="Times New Roman" w:hAnsi="Times New Roman" w:cs="Times New Roman"/>
          <w:b/>
          <w:bCs/>
          <w:i/>
          <w:iCs/>
          <w:sz w:val="24"/>
          <w:szCs w:val="24"/>
        </w:rPr>
        <w:t xml:space="preserve">amores </w:t>
      </w:r>
      <w:r>
        <w:rPr>
          <w:rFonts w:ascii="Times New Roman" w:hAnsi="Times New Roman" w:cs="Times New Roman"/>
          <w:b/>
          <w:bCs/>
          <w:sz w:val="24"/>
          <w:szCs w:val="24"/>
        </w:rPr>
        <w:t>elegíacos</w:t>
      </w:r>
      <w:r w:rsidRPr="00FB02B1">
        <w:rPr>
          <w:rFonts w:ascii="Times New Roman" w:hAnsi="Times New Roman" w:cs="Times New Roman"/>
          <w:b/>
          <w:bCs/>
          <w:sz w:val="24"/>
          <w:szCs w:val="24"/>
        </w:rPr>
        <w:t xml:space="preserve">: </w:t>
      </w:r>
      <w:r w:rsidRPr="00FB02B1">
        <w:rPr>
          <w:rFonts w:ascii="Times New Roman" w:hAnsi="Times New Roman" w:cs="Times New Roman"/>
          <w:sz w:val="24"/>
          <w:szCs w:val="24"/>
        </w:rPr>
        <w:t>precept</w:t>
      </w:r>
      <w:r>
        <w:rPr>
          <w:rFonts w:ascii="Times New Roman" w:hAnsi="Times New Roman" w:cs="Times New Roman"/>
          <w:sz w:val="24"/>
          <w:szCs w:val="24"/>
        </w:rPr>
        <w:t>iva erótica, amores tipificados y remedios al “mal de amor”.</w:t>
      </w:r>
    </w:p>
    <w:p w:rsidR="0056612B" w:rsidRPr="00B87B7A" w:rsidRDefault="0056612B" w:rsidP="00520285">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-La experiencia poética extra-canónica: </w:t>
      </w:r>
      <w:r>
        <w:rPr>
          <w:rFonts w:ascii="Times New Roman" w:hAnsi="Times New Roman" w:cs="Times New Roman"/>
          <w:sz w:val="24"/>
          <w:szCs w:val="24"/>
        </w:rPr>
        <w:t xml:space="preserve">el </w:t>
      </w:r>
      <w:r>
        <w:rPr>
          <w:rFonts w:ascii="Times New Roman" w:hAnsi="Times New Roman" w:cs="Times New Roman"/>
          <w:i/>
          <w:iCs/>
          <w:sz w:val="24"/>
          <w:szCs w:val="24"/>
        </w:rPr>
        <w:t>Apéndice virgiliano</w:t>
      </w:r>
      <w:r>
        <w:rPr>
          <w:rFonts w:ascii="Times New Roman" w:hAnsi="Times New Roman" w:cs="Times New Roman"/>
          <w:sz w:val="24"/>
          <w:szCs w:val="24"/>
        </w:rPr>
        <w:t xml:space="preserve">, poesía hecha por mujeres y las </w:t>
      </w:r>
      <w:r>
        <w:rPr>
          <w:rFonts w:ascii="Times New Roman" w:hAnsi="Times New Roman" w:cs="Times New Roman"/>
          <w:i/>
          <w:iCs/>
          <w:sz w:val="24"/>
          <w:szCs w:val="24"/>
        </w:rPr>
        <w:t xml:space="preserve">priapeas </w:t>
      </w:r>
      <w:r>
        <w:rPr>
          <w:rFonts w:ascii="Times New Roman" w:hAnsi="Times New Roman" w:cs="Times New Roman"/>
          <w:sz w:val="24"/>
          <w:szCs w:val="24"/>
        </w:rPr>
        <w:t>eróticas.</w:t>
      </w:r>
    </w:p>
    <w:p w:rsidR="0056612B" w:rsidRDefault="0056612B" w:rsidP="004E6879">
      <w:pPr>
        <w:spacing w:after="0" w:line="360" w:lineRule="auto"/>
        <w:jc w:val="both"/>
        <w:rPr>
          <w:rFonts w:ascii="Times New Roman" w:hAnsi="Times New Roman" w:cs="Times New Roman"/>
          <w:sz w:val="24"/>
          <w:szCs w:val="24"/>
        </w:rPr>
      </w:pPr>
    </w:p>
    <w:p w:rsidR="0056612B" w:rsidRPr="00FB02B1" w:rsidRDefault="0056612B" w:rsidP="00FB02B1">
      <w:pPr>
        <w:spacing w:after="0" w:line="360" w:lineRule="auto"/>
        <w:ind w:firstLine="340"/>
        <w:jc w:val="both"/>
        <w:rPr>
          <w:rFonts w:ascii="Times New Roman" w:hAnsi="Times New Roman" w:cs="Times New Roman"/>
          <w:sz w:val="24"/>
          <w:szCs w:val="24"/>
        </w:rPr>
      </w:pPr>
      <w:r w:rsidRPr="00FB02B1">
        <w:rPr>
          <w:rFonts w:ascii="Times New Roman" w:hAnsi="Times New Roman" w:cs="Times New Roman"/>
          <w:b/>
          <w:bCs/>
          <w:sz w:val="24"/>
          <w:szCs w:val="24"/>
        </w:rPr>
        <w:t xml:space="preserve">Unidad </w:t>
      </w:r>
      <w:r>
        <w:rPr>
          <w:rFonts w:ascii="Times New Roman" w:hAnsi="Times New Roman" w:cs="Times New Roman"/>
          <w:b/>
          <w:bCs/>
          <w:sz w:val="24"/>
          <w:szCs w:val="24"/>
        </w:rPr>
        <w:t>4</w:t>
      </w:r>
      <w:r w:rsidRPr="00FB02B1">
        <w:rPr>
          <w:rFonts w:ascii="Times New Roman" w:hAnsi="Times New Roman" w:cs="Times New Roman"/>
          <w:b/>
          <w:bCs/>
          <w:sz w:val="24"/>
          <w:szCs w:val="24"/>
        </w:rPr>
        <w:t xml:space="preserve">: </w:t>
      </w:r>
      <w:r w:rsidRPr="00FB02B1">
        <w:rPr>
          <w:rFonts w:ascii="Times New Roman" w:hAnsi="Times New Roman" w:cs="Times New Roman"/>
          <w:sz w:val="24"/>
          <w:szCs w:val="24"/>
        </w:rPr>
        <w:t>“Comedia y tragedia: risas, mito y llanto”</w:t>
      </w:r>
    </w:p>
    <w:p w:rsidR="0056612B" w:rsidRPr="00FB02B1" w:rsidRDefault="0056612B" w:rsidP="00FB02B1">
      <w:pPr>
        <w:spacing w:after="0" w:line="360" w:lineRule="auto"/>
        <w:jc w:val="both"/>
        <w:rPr>
          <w:rFonts w:ascii="Times New Roman" w:hAnsi="Times New Roman" w:cs="Times New Roman"/>
          <w:sz w:val="24"/>
          <w:szCs w:val="24"/>
        </w:rPr>
      </w:pPr>
      <w:r w:rsidRPr="00FB02B1">
        <w:rPr>
          <w:rFonts w:ascii="Times New Roman" w:hAnsi="Times New Roman" w:cs="Times New Roman"/>
          <w:sz w:val="24"/>
          <w:szCs w:val="24"/>
        </w:rPr>
        <w:t>-</w:t>
      </w:r>
      <w:r w:rsidRPr="00FB02B1">
        <w:rPr>
          <w:rFonts w:ascii="Times New Roman" w:hAnsi="Times New Roman" w:cs="Times New Roman"/>
          <w:b/>
          <w:bCs/>
          <w:sz w:val="24"/>
          <w:szCs w:val="24"/>
        </w:rPr>
        <w:t xml:space="preserve">La comedia: </w:t>
      </w:r>
      <w:r w:rsidRPr="00FB02B1">
        <w:rPr>
          <w:rFonts w:ascii="Times New Roman" w:hAnsi="Times New Roman" w:cs="Times New Roman"/>
          <w:sz w:val="24"/>
          <w:szCs w:val="24"/>
        </w:rPr>
        <w:t xml:space="preserve">definición y tipos en el teatro latino; la comedia </w:t>
      </w:r>
      <w:r w:rsidRPr="00FB02B1">
        <w:rPr>
          <w:rFonts w:ascii="Times New Roman" w:hAnsi="Times New Roman" w:cs="Times New Roman"/>
          <w:i/>
          <w:iCs/>
          <w:sz w:val="24"/>
          <w:szCs w:val="24"/>
        </w:rPr>
        <w:t>palliata</w:t>
      </w:r>
      <w:r w:rsidRPr="00FB02B1">
        <w:rPr>
          <w:rFonts w:ascii="Times New Roman" w:hAnsi="Times New Roman" w:cs="Times New Roman"/>
          <w:sz w:val="24"/>
          <w:szCs w:val="24"/>
        </w:rPr>
        <w:t>: antecedentes griegos; las máscaras; el teatro de Plauto: su pervivencia en la dramaturgia occidental.</w:t>
      </w:r>
    </w:p>
    <w:p w:rsidR="0056612B" w:rsidRPr="00FB02B1" w:rsidRDefault="0056612B" w:rsidP="00FB02B1">
      <w:pPr>
        <w:spacing w:after="0" w:line="360" w:lineRule="auto"/>
        <w:jc w:val="both"/>
        <w:rPr>
          <w:rFonts w:ascii="Times New Roman" w:hAnsi="Times New Roman" w:cs="Times New Roman"/>
          <w:b/>
          <w:bCs/>
          <w:sz w:val="24"/>
          <w:szCs w:val="24"/>
        </w:rPr>
      </w:pPr>
      <w:r w:rsidRPr="00FB02B1">
        <w:rPr>
          <w:rFonts w:ascii="Times New Roman" w:hAnsi="Times New Roman" w:cs="Times New Roman"/>
          <w:sz w:val="24"/>
          <w:szCs w:val="24"/>
        </w:rPr>
        <w:t>-</w:t>
      </w:r>
      <w:r w:rsidRPr="00FB02B1">
        <w:rPr>
          <w:rFonts w:ascii="Times New Roman" w:hAnsi="Times New Roman" w:cs="Times New Roman"/>
          <w:b/>
          <w:bCs/>
          <w:sz w:val="24"/>
          <w:szCs w:val="24"/>
        </w:rPr>
        <w:t xml:space="preserve">La tragedia: </w:t>
      </w:r>
      <w:r w:rsidRPr="00FB02B1">
        <w:rPr>
          <w:rFonts w:ascii="Times New Roman" w:hAnsi="Times New Roman" w:cs="Times New Roman"/>
          <w:sz w:val="24"/>
          <w:szCs w:val="24"/>
        </w:rPr>
        <w:t xml:space="preserve">definición, preceptiva y evolución en el teatro romano; el teatro de Séneca: transformaciones de subtextos griegos y </w:t>
      </w:r>
      <w:r w:rsidRPr="00FB02B1">
        <w:rPr>
          <w:rFonts w:ascii="Times New Roman" w:hAnsi="Times New Roman" w:cs="Times New Roman"/>
          <w:i/>
          <w:iCs/>
          <w:sz w:val="24"/>
          <w:szCs w:val="24"/>
        </w:rPr>
        <w:t xml:space="preserve">performance </w:t>
      </w:r>
      <w:r w:rsidRPr="00FB02B1">
        <w:rPr>
          <w:rFonts w:ascii="Times New Roman" w:hAnsi="Times New Roman" w:cs="Times New Roman"/>
          <w:sz w:val="24"/>
          <w:szCs w:val="24"/>
        </w:rPr>
        <w:t>filosófica; su trascendencia en la dramaturgia occidental.</w:t>
      </w:r>
      <w:r w:rsidRPr="00FB02B1">
        <w:rPr>
          <w:rFonts w:ascii="Times New Roman" w:hAnsi="Times New Roman" w:cs="Times New Roman"/>
          <w:i/>
          <w:iCs/>
          <w:sz w:val="24"/>
          <w:szCs w:val="24"/>
        </w:rPr>
        <w:t xml:space="preserve"> </w:t>
      </w:r>
      <w:r w:rsidRPr="00FB02B1">
        <w:rPr>
          <w:rFonts w:ascii="Times New Roman" w:hAnsi="Times New Roman" w:cs="Times New Roman"/>
          <w:sz w:val="24"/>
          <w:szCs w:val="24"/>
        </w:rPr>
        <w:t xml:space="preserve">    </w:t>
      </w:r>
      <w:r w:rsidRPr="00FB02B1">
        <w:rPr>
          <w:rFonts w:ascii="Times New Roman" w:hAnsi="Times New Roman" w:cs="Times New Roman"/>
          <w:b/>
          <w:bCs/>
          <w:sz w:val="24"/>
          <w:szCs w:val="24"/>
        </w:rPr>
        <w:t xml:space="preserve"> </w:t>
      </w:r>
    </w:p>
    <w:p w:rsidR="0056612B" w:rsidRDefault="0056612B" w:rsidP="004E6879">
      <w:pPr>
        <w:spacing w:after="0" w:line="360" w:lineRule="auto"/>
        <w:jc w:val="both"/>
        <w:rPr>
          <w:rFonts w:ascii="Times New Roman" w:hAnsi="Times New Roman" w:cs="Times New Roman"/>
          <w:b/>
          <w:bCs/>
          <w:sz w:val="24"/>
          <w:szCs w:val="24"/>
        </w:rPr>
      </w:pPr>
    </w:p>
    <w:p w:rsidR="0056612B" w:rsidRPr="0007622C" w:rsidRDefault="0056612B" w:rsidP="007D0E2A">
      <w:pPr>
        <w:pStyle w:val="ListParagraph"/>
        <w:numPr>
          <w:ilvl w:val="0"/>
          <w:numId w:val="11"/>
        </w:numPr>
        <w:spacing w:after="0" w:line="360" w:lineRule="auto"/>
        <w:jc w:val="both"/>
        <w:rPr>
          <w:rFonts w:ascii="Times New Roman" w:hAnsi="Times New Roman" w:cs="Times New Roman"/>
          <w:b/>
          <w:bCs/>
          <w:caps/>
          <w:sz w:val="24"/>
          <w:szCs w:val="24"/>
        </w:rPr>
      </w:pPr>
      <w:r w:rsidRPr="0007622C">
        <w:rPr>
          <w:rFonts w:ascii="Times New Roman" w:hAnsi="Times New Roman" w:cs="Times New Roman"/>
          <w:b/>
          <w:bCs/>
          <w:caps/>
          <w:sz w:val="24"/>
          <w:szCs w:val="24"/>
        </w:rPr>
        <w:t>Bibliografía</w:t>
      </w:r>
    </w:p>
    <w:p w:rsidR="0056612B" w:rsidRPr="00B6462F" w:rsidRDefault="0056612B" w:rsidP="00B6462F">
      <w:pPr>
        <w:pStyle w:val="ListParagraph"/>
        <w:numPr>
          <w:ilvl w:val="0"/>
          <w:numId w:val="2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B6462F">
        <w:rPr>
          <w:rFonts w:ascii="Times New Roman" w:hAnsi="Times New Roman" w:cs="Times New Roman"/>
          <w:b/>
          <w:bCs/>
          <w:sz w:val="24"/>
          <w:szCs w:val="24"/>
        </w:rPr>
        <w:t>Fuentes literarias</w:t>
      </w:r>
    </w:p>
    <w:p w:rsidR="0056612B" w:rsidRDefault="0056612B" w:rsidP="00AF1DB5">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-Aristóteles</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Poética.</w:t>
      </w:r>
      <w:r w:rsidRPr="00AF1DB5">
        <w:rPr>
          <w:rFonts w:ascii="Times New Roman" w:hAnsi="Times New Roman" w:cs="Times New Roman"/>
          <w:sz w:val="24"/>
          <w:szCs w:val="24"/>
        </w:rPr>
        <w:t xml:space="preserve"> Barcelona, Bosch, 1985.</w:t>
      </w:r>
    </w:p>
    <w:p w:rsidR="0056612B" w:rsidRPr="00A269DF" w:rsidRDefault="0056612B" w:rsidP="00AF1DB5">
      <w:pPr>
        <w:spacing w:after="0" w:line="360" w:lineRule="auto"/>
        <w:jc w:val="both"/>
        <w:rPr>
          <w:rFonts w:ascii="Times New Roman" w:hAnsi="Times New Roman" w:cs="Times New Roman"/>
          <w:sz w:val="24"/>
          <w:szCs w:val="24"/>
          <w:lang w:val="en-US"/>
        </w:rPr>
      </w:pPr>
      <w:r w:rsidRPr="00A269DF">
        <w:rPr>
          <w:rFonts w:ascii="Times New Roman" w:hAnsi="Times New Roman" w:cs="Times New Roman"/>
          <w:sz w:val="24"/>
          <w:szCs w:val="24"/>
          <w:lang w:val="en-US"/>
        </w:rPr>
        <w:t xml:space="preserve">-BUECHELER, F., </w:t>
      </w:r>
      <w:r>
        <w:rPr>
          <w:rFonts w:ascii="Times New Roman" w:hAnsi="Times New Roman" w:cs="Times New Roman"/>
          <w:i/>
          <w:iCs/>
          <w:sz w:val="24"/>
          <w:szCs w:val="24"/>
          <w:lang w:val="en-US"/>
        </w:rPr>
        <w:t xml:space="preserve">Petronii Saturae et Liber Priapeorum. </w:t>
      </w:r>
      <w:r>
        <w:rPr>
          <w:rFonts w:ascii="Times New Roman" w:hAnsi="Times New Roman" w:cs="Times New Roman"/>
          <w:sz w:val="24"/>
          <w:szCs w:val="24"/>
          <w:lang w:val="en-US"/>
        </w:rPr>
        <w:t>Berolini, apud Weidamannos, 1904.</w:t>
      </w:r>
    </w:p>
    <w:p w:rsidR="0056612B" w:rsidRPr="008D0226" w:rsidRDefault="0056612B" w:rsidP="00CB0EEC">
      <w:pPr>
        <w:spacing w:after="0" w:line="360" w:lineRule="auto"/>
        <w:jc w:val="both"/>
        <w:rPr>
          <w:rFonts w:ascii="Times New Roman" w:hAnsi="Times New Roman" w:cs="Times New Roman"/>
          <w:sz w:val="24"/>
          <w:szCs w:val="24"/>
          <w:lang w:val="en-GB"/>
        </w:rPr>
      </w:pPr>
      <w:r>
        <w:rPr>
          <w:rFonts w:ascii="Times New Roman" w:hAnsi="Times New Roman" w:cs="Times New Roman"/>
          <w:caps/>
          <w:sz w:val="24"/>
          <w:szCs w:val="24"/>
          <w:lang w:val="en-GB"/>
        </w:rPr>
        <w:t>-</w:t>
      </w:r>
      <w:r w:rsidRPr="008D0226">
        <w:rPr>
          <w:rFonts w:ascii="Times New Roman" w:hAnsi="Times New Roman" w:cs="Times New Roman"/>
          <w:caps/>
          <w:sz w:val="24"/>
          <w:szCs w:val="24"/>
          <w:lang w:val="en-GB"/>
        </w:rPr>
        <w:t>Goold, G. P.</w:t>
      </w:r>
      <w:r>
        <w:rPr>
          <w:rFonts w:ascii="Times New Roman" w:hAnsi="Times New Roman" w:cs="Times New Roman"/>
          <w:sz w:val="24"/>
          <w:szCs w:val="24"/>
          <w:lang w:val="en-GB"/>
        </w:rPr>
        <w:t xml:space="preserve"> </w:t>
      </w:r>
      <w:r w:rsidRPr="008D0226">
        <w:rPr>
          <w:rFonts w:ascii="Times New Roman" w:hAnsi="Times New Roman" w:cs="Times New Roman"/>
          <w:i/>
          <w:iCs/>
          <w:sz w:val="24"/>
          <w:szCs w:val="24"/>
          <w:lang w:val="en-US"/>
        </w:rPr>
        <w:t>Catullus</w:t>
      </w:r>
      <w:r w:rsidRPr="008D0226">
        <w:rPr>
          <w:rFonts w:ascii="Times New Roman" w:hAnsi="Times New Roman" w:cs="Times New Roman"/>
          <w:sz w:val="24"/>
          <w:szCs w:val="24"/>
          <w:lang w:val="en-US"/>
        </w:rPr>
        <w:t>,</w:t>
      </w:r>
      <w:r w:rsidRPr="00AF1DB5">
        <w:rPr>
          <w:rFonts w:ascii="Times New Roman" w:hAnsi="Times New Roman" w:cs="Times New Roman"/>
          <w:sz w:val="24"/>
          <w:szCs w:val="24"/>
          <w:lang w:val="en-GB"/>
        </w:rPr>
        <w:t xml:space="preserve"> London, Duckworth, 1983.</w:t>
      </w:r>
    </w:p>
    <w:p w:rsidR="0056612B" w:rsidRPr="00CB0EEC" w:rsidRDefault="0056612B" w:rsidP="00CB0EEC">
      <w:pPr>
        <w:spacing w:after="0" w:line="360" w:lineRule="auto"/>
        <w:jc w:val="both"/>
        <w:rPr>
          <w:rFonts w:ascii="Times New Roman" w:hAnsi="Times New Roman" w:cs="Times New Roman"/>
          <w:sz w:val="24"/>
          <w:szCs w:val="24"/>
          <w:lang w:val="fr-FR"/>
        </w:rPr>
      </w:pPr>
      <w:r>
        <w:rPr>
          <w:rFonts w:ascii="Times New Roman" w:hAnsi="Times New Roman" w:cs="Times New Roman"/>
          <w:caps/>
          <w:sz w:val="24"/>
          <w:szCs w:val="24"/>
          <w:lang w:val="fr-FR"/>
        </w:rPr>
        <w:t>-</w:t>
      </w:r>
      <w:r w:rsidRPr="00CB0EEC">
        <w:rPr>
          <w:rFonts w:ascii="Times New Roman" w:hAnsi="Times New Roman" w:cs="Times New Roman"/>
          <w:caps/>
          <w:sz w:val="24"/>
          <w:szCs w:val="24"/>
          <w:lang w:val="fr-FR"/>
        </w:rPr>
        <w:t>Guaglianone, A.</w:t>
      </w:r>
      <w:r w:rsidRPr="00CB0EEC">
        <w:rPr>
          <w:rFonts w:ascii="Times New Roman" w:hAnsi="Times New Roman" w:cs="Times New Roman"/>
          <w:sz w:val="24"/>
          <w:szCs w:val="24"/>
          <w:lang w:val="fr-FR"/>
        </w:rPr>
        <w:t xml:space="preserve"> (1969) </w:t>
      </w:r>
      <w:r w:rsidRPr="00CB0EEC">
        <w:rPr>
          <w:rFonts w:ascii="Times New Roman" w:hAnsi="Times New Roman" w:cs="Times New Roman"/>
          <w:i/>
          <w:iCs/>
          <w:sz w:val="24"/>
          <w:szCs w:val="24"/>
          <w:lang w:val="fr-FR"/>
        </w:rPr>
        <w:t>Phaedri Augusti liberti Liber Fabularum</w:t>
      </w:r>
      <w:r w:rsidRPr="00CB0EEC">
        <w:rPr>
          <w:rFonts w:ascii="Times New Roman" w:hAnsi="Times New Roman" w:cs="Times New Roman"/>
          <w:sz w:val="24"/>
          <w:szCs w:val="24"/>
          <w:lang w:val="fr-FR"/>
        </w:rPr>
        <w:t>, Torino</w:t>
      </w:r>
      <w:r>
        <w:rPr>
          <w:rFonts w:ascii="Times New Roman" w:hAnsi="Times New Roman" w:cs="Times New Roman"/>
          <w:sz w:val="24"/>
          <w:szCs w:val="24"/>
          <w:lang w:val="fr-FR"/>
        </w:rPr>
        <w:t>, 1969</w:t>
      </w:r>
      <w:r w:rsidRPr="00CB0EEC">
        <w:rPr>
          <w:rFonts w:ascii="Times New Roman" w:hAnsi="Times New Roman" w:cs="Times New Roman"/>
          <w:sz w:val="24"/>
          <w:szCs w:val="24"/>
          <w:lang w:val="fr-FR"/>
        </w:rPr>
        <w:t xml:space="preserve">. </w:t>
      </w:r>
    </w:p>
    <w:p w:rsidR="0056612B" w:rsidRPr="00AF1DB5" w:rsidRDefault="0056612B" w:rsidP="00AF1DB5">
      <w:pPr>
        <w:pStyle w:val="BodyText"/>
        <w:rPr>
          <w:caps/>
          <w:lang w:val="fr-FR"/>
        </w:rPr>
      </w:pPr>
      <w:r w:rsidRPr="00AF1DB5">
        <w:rPr>
          <w:lang w:val="fr-FR"/>
        </w:rPr>
        <w:t>-</w:t>
      </w:r>
      <w:r>
        <w:rPr>
          <w:caps/>
          <w:lang w:val="fr-FR"/>
        </w:rPr>
        <w:t>Helm, R.,</w:t>
      </w:r>
      <w:r w:rsidRPr="00AF1DB5">
        <w:rPr>
          <w:caps/>
          <w:lang w:val="fr-FR"/>
        </w:rPr>
        <w:t xml:space="preserve"> </w:t>
      </w:r>
      <w:r w:rsidRPr="00AF1DB5">
        <w:rPr>
          <w:i/>
          <w:iCs/>
          <w:lang w:val="fr-FR"/>
        </w:rPr>
        <w:t>Apuleius</w:t>
      </w:r>
      <w:r w:rsidRPr="00AF1DB5">
        <w:rPr>
          <w:lang w:val="fr-FR"/>
        </w:rPr>
        <w:t xml:space="preserve">, </w:t>
      </w:r>
      <w:r w:rsidRPr="00AF1DB5">
        <w:rPr>
          <w:i/>
          <w:iCs/>
          <w:lang w:val="fr-FR"/>
        </w:rPr>
        <w:t>Metamorphoseon libri XI</w:t>
      </w:r>
      <w:r w:rsidRPr="00AF1DB5">
        <w:rPr>
          <w:lang w:val="fr-FR"/>
        </w:rPr>
        <w:t>. Leipzig, Teubner</w:t>
      </w:r>
      <w:r>
        <w:rPr>
          <w:lang w:val="fr-FR"/>
        </w:rPr>
        <w:t>, 1992</w:t>
      </w:r>
      <w:r w:rsidRPr="00AF1DB5">
        <w:rPr>
          <w:lang w:val="fr-FR"/>
        </w:rPr>
        <w:t>.</w:t>
      </w:r>
    </w:p>
    <w:p w:rsidR="0056612B" w:rsidRPr="00386E0B" w:rsidRDefault="0056612B" w:rsidP="00AF1DB5">
      <w:pPr>
        <w:pStyle w:val="Default"/>
        <w:spacing w:line="360" w:lineRule="auto"/>
        <w:jc w:val="both"/>
        <w:rPr>
          <w:rFonts w:ascii="Times New Roman" w:hAnsi="Times New Roman" w:cs="Times New Roman"/>
          <w:lang w:val="fr-FR"/>
        </w:rPr>
      </w:pPr>
      <w:r w:rsidRPr="00386E0B">
        <w:rPr>
          <w:rFonts w:ascii="Times New Roman" w:hAnsi="Times New Roman" w:cs="Times New Roman"/>
          <w:lang w:val="fr-FR"/>
        </w:rPr>
        <w:t xml:space="preserve">-KEENEY, E. J., </w:t>
      </w:r>
      <w:r w:rsidRPr="00386E0B">
        <w:rPr>
          <w:rFonts w:ascii="Times New Roman" w:hAnsi="Times New Roman" w:cs="Times New Roman"/>
          <w:i/>
          <w:iCs/>
          <w:lang w:val="fr-FR"/>
        </w:rPr>
        <w:t xml:space="preserve">P. Ovidii Nasonis, Amores, Medicamina Faciei Femineae, Ars Amatoria, Remedia Amoris. </w:t>
      </w:r>
      <w:r w:rsidRPr="00386E0B">
        <w:rPr>
          <w:rFonts w:ascii="Times New Roman" w:hAnsi="Times New Roman" w:cs="Times New Roman"/>
          <w:lang w:val="fr-FR"/>
        </w:rPr>
        <w:t>Oxford, Clarendon Press, 1995.</w:t>
      </w:r>
    </w:p>
    <w:p w:rsidR="0056612B" w:rsidRPr="00386E0B" w:rsidRDefault="0056612B" w:rsidP="00CE7221">
      <w:pPr>
        <w:spacing w:after="0" w:line="360" w:lineRule="auto"/>
        <w:jc w:val="both"/>
        <w:rPr>
          <w:rFonts w:ascii="Times New Roman" w:hAnsi="Times New Roman" w:cs="Times New Roman"/>
          <w:sz w:val="24"/>
          <w:szCs w:val="24"/>
          <w:lang w:val="fr-FR"/>
        </w:rPr>
      </w:pPr>
      <w:r w:rsidRPr="00386E0B">
        <w:rPr>
          <w:lang w:val="fr-FR"/>
        </w:rPr>
        <w:t>-</w:t>
      </w:r>
      <w:r w:rsidRPr="00386E0B">
        <w:rPr>
          <w:rFonts w:ascii="Times New Roman" w:hAnsi="Times New Roman" w:cs="Times New Roman"/>
          <w:sz w:val="24"/>
          <w:szCs w:val="24"/>
          <w:lang w:val="fr-FR"/>
        </w:rPr>
        <w:t xml:space="preserve">KLINGER, F., </w:t>
      </w:r>
      <w:r w:rsidRPr="00386E0B">
        <w:rPr>
          <w:rFonts w:ascii="Times New Roman" w:hAnsi="Times New Roman" w:cs="Times New Roman"/>
          <w:i/>
          <w:iCs/>
          <w:sz w:val="24"/>
          <w:szCs w:val="24"/>
          <w:lang w:val="fr-FR"/>
        </w:rPr>
        <w:t>Q. Horati Flacci Opera.</w:t>
      </w:r>
      <w:r w:rsidRPr="00386E0B">
        <w:rPr>
          <w:rFonts w:ascii="Times New Roman" w:hAnsi="Times New Roman" w:cs="Times New Roman"/>
          <w:sz w:val="24"/>
          <w:szCs w:val="24"/>
          <w:lang w:val="fr-FR"/>
        </w:rPr>
        <w:t xml:space="preserve"> Leipzig, Teubner, 1959.</w:t>
      </w:r>
    </w:p>
    <w:p w:rsidR="0056612B" w:rsidRPr="005505D8" w:rsidRDefault="0056612B" w:rsidP="00CE7221">
      <w:pPr>
        <w:spacing w:after="0" w:line="360" w:lineRule="auto"/>
        <w:jc w:val="both"/>
        <w:rPr>
          <w:rFonts w:ascii="Times New Roman" w:hAnsi="Times New Roman" w:cs="Times New Roman"/>
          <w:sz w:val="24"/>
          <w:szCs w:val="24"/>
        </w:rPr>
      </w:pPr>
      <w:r w:rsidRPr="00386E0B">
        <w:rPr>
          <w:rFonts w:ascii="Times New Roman" w:hAnsi="Times New Roman" w:cs="Times New Roman"/>
          <w:caps/>
          <w:sz w:val="24"/>
          <w:szCs w:val="24"/>
          <w:lang w:val="fr-FR"/>
        </w:rPr>
        <w:t>-Lindsay,</w:t>
      </w:r>
      <w:r w:rsidRPr="00386E0B">
        <w:rPr>
          <w:rFonts w:ascii="Times New Roman" w:hAnsi="Times New Roman" w:cs="Times New Roman"/>
          <w:sz w:val="24"/>
          <w:szCs w:val="24"/>
          <w:lang w:val="fr-FR"/>
        </w:rPr>
        <w:t xml:space="preserve"> W. M., </w:t>
      </w:r>
      <w:r w:rsidRPr="00386E0B">
        <w:rPr>
          <w:rFonts w:ascii="Times New Roman" w:hAnsi="Times New Roman" w:cs="Times New Roman"/>
          <w:i/>
          <w:iCs/>
          <w:sz w:val="24"/>
          <w:szCs w:val="24"/>
          <w:lang w:val="fr-FR"/>
        </w:rPr>
        <w:t>T. Macci P</w:t>
      </w:r>
      <w:r w:rsidRPr="005505D8">
        <w:rPr>
          <w:rFonts w:ascii="Times New Roman" w:hAnsi="Times New Roman" w:cs="Times New Roman"/>
          <w:i/>
          <w:iCs/>
          <w:sz w:val="24"/>
          <w:szCs w:val="24"/>
          <w:lang w:val="en-US"/>
        </w:rPr>
        <w:t>lauti</w:t>
      </w:r>
      <w:r w:rsidRPr="005505D8">
        <w:rPr>
          <w:rFonts w:ascii="Times New Roman" w:hAnsi="Times New Roman" w:cs="Times New Roman"/>
          <w:sz w:val="24"/>
          <w:szCs w:val="24"/>
          <w:lang w:val="en-US"/>
        </w:rPr>
        <w:t xml:space="preserve">, </w:t>
      </w:r>
      <w:r w:rsidRPr="005505D8">
        <w:rPr>
          <w:rFonts w:ascii="Times New Roman" w:hAnsi="Times New Roman" w:cs="Times New Roman"/>
          <w:i/>
          <w:iCs/>
          <w:sz w:val="24"/>
          <w:szCs w:val="24"/>
          <w:lang w:val="en-US"/>
        </w:rPr>
        <w:t xml:space="preserve">Comoediae. </w:t>
      </w:r>
      <w:r w:rsidRPr="005505D8">
        <w:rPr>
          <w:rFonts w:ascii="Times New Roman" w:hAnsi="Times New Roman" w:cs="Times New Roman"/>
          <w:sz w:val="24"/>
          <w:szCs w:val="24"/>
        </w:rPr>
        <w:t>Oxonii, 1959.</w:t>
      </w:r>
    </w:p>
    <w:p w:rsidR="0056612B" w:rsidRPr="00AF1DB5" w:rsidRDefault="0056612B" w:rsidP="00AF1DB5">
      <w:pPr>
        <w:pStyle w:val="Default"/>
        <w:spacing w:line="360" w:lineRule="auto"/>
        <w:jc w:val="both"/>
        <w:rPr>
          <w:rFonts w:ascii="Times New Roman" w:hAnsi="Times New Roman" w:cs="Times New Roman"/>
        </w:rPr>
      </w:pPr>
      <w:r w:rsidRPr="00AF1DB5">
        <w:rPr>
          <w:rFonts w:ascii="Times New Roman" w:hAnsi="Times New Roman" w:cs="Times New Roman"/>
        </w:rPr>
        <w:t>-LUCK, G.</w:t>
      </w:r>
      <w:r>
        <w:rPr>
          <w:rFonts w:ascii="Times New Roman" w:hAnsi="Times New Roman" w:cs="Times New Roman"/>
        </w:rPr>
        <w:t xml:space="preserve">, </w:t>
      </w:r>
      <w:r w:rsidRPr="00AF1DB5">
        <w:rPr>
          <w:rFonts w:ascii="Times New Roman" w:hAnsi="Times New Roman" w:cs="Times New Roman"/>
          <w:i/>
          <w:iCs/>
        </w:rPr>
        <w:t xml:space="preserve">Tibulli, Albii, aliorumque carmina. </w:t>
      </w:r>
      <w:r>
        <w:rPr>
          <w:rFonts w:ascii="Times New Roman" w:hAnsi="Times New Roman" w:cs="Times New Roman"/>
        </w:rPr>
        <w:t>Lipsiae, Teubner, 1998.</w:t>
      </w:r>
    </w:p>
    <w:p w:rsidR="0056612B" w:rsidRDefault="0056612B" w:rsidP="00AF1DB5">
      <w:pPr>
        <w:pStyle w:val="Default"/>
        <w:spacing w:line="360" w:lineRule="auto"/>
        <w:jc w:val="both"/>
        <w:rPr>
          <w:rFonts w:ascii="Times New Roman" w:hAnsi="Times New Roman" w:cs="Times New Roman"/>
          <w:lang w:val="fr-FR"/>
        </w:rPr>
      </w:pPr>
      <w:r w:rsidRPr="00AF1DB5">
        <w:rPr>
          <w:rFonts w:ascii="Times New Roman" w:hAnsi="Times New Roman" w:cs="Times New Roman"/>
          <w:lang w:val="fr-FR"/>
        </w:rPr>
        <w:t>-MUELLER, K.</w:t>
      </w:r>
      <w:r>
        <w:rPr>
          <w:rFonts w:ascii="Times New Roman" w:hAnsi="Times New Roman" w:cs="Times New Roman"/>
          <w:lang w:val="fr-FR"/>
        </w:rPr>
        <w:t xml:space="preserve">, </w:t>
      </w:r>
      <w:r w:rsidRPr="00AF1DB5">
        <w:rPr>
          <w:rFonts w:ascii="Times New Roman" w:hAnsi="Times New Roman" w:cs="Times New Roman"/>
          <w:i/>
          <w:iCs/>
          <w:lang w:val="fr-FR"/>
        </w:rPr>
        <w:t xml:space="preserve">Petronius, Satyricon Reliquiae. </w:t>
      </w:r>
      <w:r w:rsidRPr="00AF1DB5">
        <w:rPr>
          <w:rFonts w:ascii="Times New Roman" w:hAnsi="Times New Roman" w:cs="Times New Roman"/>
          <w:lang w:val="fr-FR"/>
        </w:rPr>
        <w:t>Stuttgart, Teubner</w:t>
      </w:r>
      <w:r>
        <w:rPr>
          <w:rFonts w:ascii="Times New Roman" w:hAnsi="Times New Roman" w:cs="Times New Roman"/>
          <w:lang w:val="fr-FR"/>
        </w:rPr>
        <w:t>, 1995.</w:t>
      </w:r>
    </w:p>
    <w:p w:rsidR="0056612B" w:rsidRDefault="0056612B" w:rsidP="00CB6373">
      <w:pPr>
        <w:spacing w:after="0" w:line="360" w:lineRule="auto"/>
        <w:jc w:val="both"/>
        <w:rPr>
          <w:rFonts w:ascii="Times New Roman" w:hAnsi="Times New Roman" w:cs="Times New Roman"/>
          <w:sz w:val="24"/>
          <w:szCs w:val="24"/>
          <w:lang w:val="en-US"/>
        </w:rPr>
      </w:pPr>
      <w:r w:rsidRPr="00CB6373">
        <w:rPr>
          <w:rFonts w:ascii="Times New Roman" w:hAnsi="Times New Roman" w:cs="Times New Roman"/>
          <w:caps/>
          <w:sz w:val="24"/>
          <w:szCs w:val="24"/>
          <w:lang w:val="en-US"/>
        </w:rPr>
        <w:t>-Mynors,</w:t>
      </w:r>
      <w:r w:rsidRPr="00CB6373">
        <w:rPr>
          <w:rFonts w:ascii="Times New Roman" w:hAnsi="Times New Roman" w:cs="Times New Roman"/>
          <w:sz w:val="24"/>
          <w:szCs w:val="24"/>
          <w:lang w:val="en-US"/>
        </w:rPr>
        <w:t xml:space="preserve"> R., </w:t>
      </w:r>
      <w:r w:rsidRPr="00CB6373">
        <w:rPr>
          <w:rFonts w:ascii="Times New Roman" w:hAnsi="Times New Roman" w:cs="Times New Roman"/>
          <w:i/>
          <w:iCs/>
          <w:sz w:val="24"/>
          <w:szCs w:val="24"/>
          <w:lang w:val="en-US"/>
        </w:rPr>
        <w:t>P. Vergilii Maronis</w:t>
      </w:r>
      <w:r w:rsidRPr="00CB6373">
        <w:rPr>
          <w:rFonts w:ascii="Times New Roman" w:hAnsi="Times New Roman" w:cs="Times New Roman"/>
          <w:sz w:val="24"/>
          <w:szCs w:val="24"/>
          <w:lang w:val="en-US"/>
        </w:rPr>
        <w:t xml:space="preserve">, </w:t>
      </w:r>
      <w:r w:rsidRPr="00CB6373">
        <w:rPr>
          <w:rFonts w:ascii="Times New Roman" w:hAnsi="Times New Roman" w:cs="Times New Roman"/>
          <w:i/>
          <w:iCs/>
          <w:sz w:val="24"/>
          <w:szCs w:val="24"/>
          <w:lang w:val="en-US"/>
        </w:rPr>
        <w:t>Opera</w:t>
      </w:r>
      <w:r w:rsidRPr="00CB6373">
        <w:rPr>
          <w:rFonts w:ascii="Times New Roman" w:hAnsi="Times New Roman" w:cs="Times New Roman"/>
          <w:sz w:val="24"/>
          <w:szCs w:val="24"/>
          <w:lang w:val="en-US"/>
        </w:rPr>
        <w:t xml:space="preserve"> </w:t>
      </w:r>
      <w:r w:rsidRPr="00CB6373">
        <w:rPr>
          <w:rFonts w:ascii="Times New Roman" w:hAnsi="Times New Roman" w:cs="Times New Roman"/>
          <w:i/>
          <w:iCs/>
          <w:sz w:val="24"/>
          <w:szCs w:val="24"/>
          <w:lang w:val="en-US"/>
        </w:rPr>
        <w:t xml:space="preserve">. </w:t>
      </w:r>
      <w:r w:rsidRPr="00CB6373">
        <w:rPr>
          <w:rFonts w:ascii="Times New Roman" w:hAnsi="Times New Roman" w:cs="Times New Roman"/>
          <w:sz w:val="24"/>
          <w:szCs w:val="24"/>
          <w:lang w:val="en-US"/>
        </w:rPr>
        <w:t>Oxford, 1969.</w:t>
      </w:r>
    </w:p>
    <w:p w:rsidR="0056612B" w:rsidRPr="00CB6373" w:rsidRDefault="0056612B" w:rsidP="00CB6373">
      <w:pPr>
        <w:spacing w:after="0" w:line="360" w:lineRule="auto"/>
        <w:jc w:val="both"/>
        <w:rPr>
          <w:rFonts w:ascii="Times New Roman" w:hAnsi="Times New Roman" w:cs="Times New Roman"/>
          <w:sz w:val="24"/>
          <w:szCs w:val="24"/>
          <w:lang w:val="en-US"/>
        </w:rPr>
      </w:pPr>
      <w:r>
        <w:rPr>
          <w:rFonts w:ascii="Times New Roman" w:hAnsi="Times New Roman" w:cs="Times New Roman"/>
          <w:smallCaps/>
          <w:sz w:val="24"/>
          <w:szCs w:val="24"/>
          <w:lang w:val="fr-FR"/>
        </w:rPr>
        <w:t>-</w:t>
      </w:r>
      <w:r w:rsidRPr="00CB6373">
        <w:rPr>
          <w:rFonts w:ascii="Times New Roman" w:hAnsi="Times New Roman" w:cs="Times New Roman"/>
          <w:caps/>
          <w:sz w:val="24"/>
          <w:szCs w:val="24"/>
          <w:lang w:val="fr-FR"/>
        </w:rPr>
        <w:t>Oberg, E.</w:t>
      </w:r>
      <w:r>
        <w:rPr>
          <w:rFonts w:ascii="Times New Roman" w:hAnsi="Times New Roman" w:cs="Times New Roman"/>
          <w:sz w:val="24"/>
          <w:szCs w:val="24"/>
          <w:lang w:val="fr-FR"/>
        </w:rPr>
        <w:t>,</w:t>
      </w:r>
      <w:r w:rsidRPr="00CB0EEC">
        <w:rPr>
          <w:rFonts w:ascii="Times New Roman" w:hAnsi="Times New Roman" w:cs="Times New Roman"/>
          <w:sz w:val="24"/>
          <w:szCs w:val="24"/>
          <w:lang w:val="en-US"/>
        </w:rPr>
        <w:t xml:space="preserve"> </w:t>
      </w:r>
      <w:r w:rsidRPr="00CB0EEC">
        <w:rPr>
          <w:rFonts w:ascii="Times New Roman" w:hAnsi="Times New Roman" w:cs="Times New Roman"/>
          <w:i/>
          <w:iCs/>
          <w:sz w:val="24"/>
          <w:szCs w:val="24"/>
          <w:lang w:val="en-US"/>
        </w:rPr>
        <w:t>Phaedrus-Kommentar</w:t>
      </w:r>
      <w:r w:rsidRPr="00CB0EEC">
        <w:rPr>
          <w:rFonts w:ascii="Times New Roman" w:hAnsi="Times New Roman" w:cs="Times New Roman"/>
          <w:sz w:val="24"/>
          <w:szCs w:val="24"/>
          <w:lang w:val="en-US"/>
        </w:rPr>
        <w:t>, Stuttgart</w:t>
      </w:r>
      <w:r>
        <w:rPr>
          <w:rFonts w:ascii="Times New Roman" w:hAnsi="Times New Roman" w:cs="Times New Roman"/>
          <w:sz w:val="24"/>
          <w:szCs w:val="24"/>
          <w:lang w:val="en-US"/>
        </w:rPr>
        <w:t>, 2000.</w:t>
      </w:r>
    </w:p>
    <w:p w:rsidR="0056612B" w:rsidRPr="00CB6373" w:rsidRDefault="0056612B" w:rsidP="00AF1DB5">
      <w:pPr>
        <w:spacing w:after="0" w:line="360" w:lineRule="auto"/>
        <w:jc w:val="both"/>
        <w:rPr>
          <w:rFonts w:ascii="Times New Roman" w:hAnsi="Times New Roman" w:cs="Times New Roman"/>
          <w:sz w:val="24"/>
          <w:szCs w:val="24"/>
          <w:lang w:val="en-US"/>
        </w:rPr>
      </w:pPr>
      <w:r w:rsidRPr="00CB6373">
        <w:rPr>
          <w:rFonts w:ascii="Times New Roman" w:hAnsi="Times New Roman" w:cs="Times New Roman"/>
          <w:caps/>
          <w:sz w:val="24"/>
          <w:szCs w:val="24"/>
          <w:lang w:val="en-US"/>
        </w:rPr>
        <w:t>-Zwierlein, O.,</w:t>
      </w:r>
      <w:r w:rsidRPr="00CB6373">
        <w:rPr>
          <w:rFonts w:ascii="Times New Roman" w:hAnsi="Times New Roman" w:cs="Times New Roman"/>
          <w:sz w:val="24"/>
          <w:szCs w:val="24"/>
          <w:lang w:val="en-US"/>
        </w:rPr>
        <w:t xml:space="preserve"> </w:t>
      </w:r>
      <w:r w:rsidRPr="00CB6373">
        <w:rPr>
          <w:rFonts w:ascii="Times New Roman" w:hAnsi="Times New Roman" w:cs="Times New Roman"/>
          <w:i/>
          <w:iCs/>
          <w:sz w:val="24"/>
          <w:szCs w:val="24"/>
          <w:lang w:val="en-US"/>
        </w:rPr>
        <w:t xml:space="preserve">L. Annaei Senecae Tragoediae incertorum auctorum Hercules [Oetaeus], Octavia, </w:t>
      </w:r>
      <w:r w:rsidRPr="00CB6373">
        <w:rPr>
          <w:rFonts w:ascii="Times New Roman" w:hAnsi="Times New Roman" w:cs="Times New Roman"/>
          <w:sz w:val="24"/>
          <w:szCs w:val="24"/>
          <w:lang w:val="en-US"/>
        </w:rPr>
        <w:t>Oxford, 1987.</w:t>
      </w:r>
    </w:p>
    <w:p w:rsidR="0056612B" w:rsidRPr="00CB6373" w:rsidRDefault="0056612B" w:rsidP="007D0E2A">
      <w:pPr>
        <w:spacing w:after="0" w:line="360" w:lineRule="auto"/>
        <w:jc w:val="both"/>
        <w:rPr>
          <w:rFonts w:ascii="Times New Roman" w:hAnsi="Times New Roman" w:cs="Times New Roman"/>
          <w:sz w:val="24"/>
          <w:szCs w:val="24"/>
          <w:lang w:val="en-US"/>
        </w:rPr>
      </w:pPr>
    </w:p>
    <w:p w:rsidR="0056612B" w:rsidRPr="00170C5D" w:rsidRDefault="0056612B" w:rsidP="00170C5D">
      <w:pPr>
        <w:pStyle w:val="ListParagraph"/>
        <w:numPr>
          <w:ilvl w:val="0"/>
          <w:numId w:val="23"/>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170C5D">
        <w:rPr>
          <w:rFonts w:ascii="Times New Roman" w:hAnsi="Times New Roman" w:cs="Times New Roman"/>
          <w:b/>
          <w:bCs/>
          <w:sz w:val="24"/>
          <w:szCs w:val="24"/>
        </w:rPr>
        <w:t>Bibliografía obligatoria</w:t>
      </w:r>
    </w:p>
    <w:p w:rsidR="0056612B" w:rsidRPr="00C77DCF" w:rsidRDefault="0056612B" w:rsidP="00170C5D">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Unidad 1</w:t>
      </w:r>
    </w:p>
    <w:p w:rsidR="0056612B" w:rsidRDefault="0056612B" w:rsidP="004B39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-A.A.V.V., </w:t>
      </w:r>
      <w:r>
        <w:rPr>
          <w:rFonts w:ascii="Times New Roman" w:hAnsi="Times New Roman" w:cs="Times New Roman"/>
          <w:i/>
          <w:iCs/>
          <w:sz w:val="24"/>
          <w:szCs w:val="24"/>
        </w:rPr>
        <w:t xml:space="preserve">Análisis estructural del relato. </w:t>
      </w:r>
      <w:r w:rsidRPr="004B399D">
        <w:rPr>
          <w:rFonts w:ascii="Times New Roman" w:hAnsi="Times New Roman" w:cs="Times New Roman"/>
          <w:sz w:val="24"/>
          <w:szCs w:val="24"/>
        </w:rPr>
        <w:t>México, Premiá, 1991.</w:t>
      </w:r>
    </w:p>
    <w:p w:rsidR="0056612B" w:rsidRPr="00D611BC" w:rsidRDefault="0056612B" w:rsidP="004B39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-BAJTIN, M.</w:t>
      </w:r>
      <w:r w:rsidRPr="00D611BC">
        <w:rPr>
          <w:rFonts w:ascii="Times New Roman" w:hAnsi="Times New Roman" w:cs="Times New Roman"/>
          <w:sz w:val="24"/>
          <w:szCs w:val="24"/>
        </w:rPr>
        <w:t xml:space="preserve"> M., </w:t>
      </w:r>
      <w:r w:rsidRPr="00D611BC">
        <w:rPr>
          <w:rFonts w:ascii="Times New Roman" w:hAnsi="Times New Roman" w:cs="Times New Roman"/>
          <w:i/>
          <w:iCs/>
          <w:sz w:val="24"/>
          <w:szCs w:val="24"/>
        </w:rPr>
        <w:t>Estética de la creación verbal. El problema de los géneros discursivos.</w:t>
      </w:r>
      <w:r w:rsidRPr="00D611BC">
        <w:rPr>
          <w:rFonts w:ascii="Times New Roman" w:hAnsi="Times New Roman" w:cs="Times New Roman"/>
          <w:sz w:val="24"/>
          <w:szCs w:val="24"/>
        </w:rPr>
        <w:t xml:space="preserve"> México, siglo XXI, 1985.</w:t>
      </w:r>
    </w:p>
    <w:p w:rsidR="0056612B" w:rsidRPr="00D07DCC" w:rsidRDefault="0056612B" w:rsidP="00AB70F8">
      <w:pPr>
        <w:pStyle w:val="Default"/>
        <w:spacing w:line="360" w:lineRule="auto"/>
        <w:jc w:val="both"/>
        <w:rPr>
          <w:rFonts w:ascii="Times New Roman" w:hAnsi="Times New Roman" w:cs="Times New Roman"/>
        </w:rPr>
      </w:pPr>
      <w:r>
        <w:rPr>
          <w:rFonts w:ascii="Times New Roman" w:hAnsi="Times New Roman" w:cs="Times New Roman"/>
        </w:rPr>
        <w:t>-</w:t>
      </w:r>
      <w:r w:rsidRPr="00D07DCC">
        <w:rPr>
          <w:rFonts w:ascii="Times New Roman" w:hAnsi="Times New Roman" w:cs="Times New Roman"/>
        </w:rPr>
        <w:t xml:space="preserve">CABALLERO DE DEL SASTRE, E.-SCHNIEBS, A. (edd.), </w:t>
      </w:r>
      <w:r w:rsidRPr="00D07DCC">
        <w:rPr>
          <w:rFonts w:ascii="Times New Roman" w:hAnsi="Times New Roman" w:cs="Times New Roman"/>
          <w:i/>
          <w:iCs/>
        </w:rPr>
        <w:t xml:space="preserve">Enseñar y dominar: las estrategias preceptivas en Roma. </w:t>
      </w:r>
      <w:r w:rsidRPr="00D07DCC">
        <w:rPr>
          <w:rFonts w:ascii="Times New Roman" w:hAnsi="Times New Roman" w:cs="Times New Roman"/>
        </w:rPr>
        <w:t>Buenos Aires, Facultad de Filosofía y Letras, 2007</w:t>
      </w:r>
      <w:r>
        <w:rPr>
          <w:rFonts w:ascii="Times New Roman" w:hAnsi="Times New Roman" w:cs="Times New Roman"/>
        </w:rPr>
        <w:t>.</w:t>
      </w:r>
    </w:p>
    <w:p w:rsidR="0056612B" w:rsidRPr="00613CFB" w:rsidRDefault="0056612B" w:rsidP="004B39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-CASSIN, B., </w:t>
      </w:r>
      <w:r>
        <w:rPr>
          <w:rFonts w:ascii="Times New Roman" w:hAnsi="Times New Roman" w:cs="Times New Roman"/>
          <w:i/>
          <w:iCs/>
          <w:sz w:val="24"/>
          <w:szCs w:val="24"/>
        </w:rPr>
        <w:t xml:space="preserve">El efecto sofístico. </w:t>
      </w:r>
      <w:r w:rsidRPr="00613CFB">
        <w:rPr>
          <w:rFonts w:ascii="Times New Roman" w:hAnsi="Times New Roman" w:cs="Times New Roman"/>
          <w:sz w:val="24"/>
          <w:szCs w:val="24"/>
        </w:rPr>
        <w:t>México, FCE, 2008.</w:t>
      </w:r>
    </w:p>
    <w:p w:rsidR="0056612B" w:rsidRDefault="0056612B" w:rsidP="005A46A9">
      <w:pPr>
        <w:spacing w:after="0" w:line="360" w:lineRule="auto"/>
        <w:jc w:val="both"/>
        <w:rPr>
          <w:rFonts w:ascii="Times New Roman" w:hAnsi="Times New Roman" w:cs="Times New Roman"/>
          <w:sz w:val="24"/>
          <w:szCs w:val="24"/>
          <w:lang w:val="en-GB"/>
        </w:rPr>
      </w:pPr>
      <w:r w:rsidRPr="00BD25D5">
        <w:rPr>
          <w:rFonts w:ascii="Times New Roman" w:hAnsi="Times New Roman" w:cs="Times New Roman"/>
          <w:sz w:val="24"/>
          <w:szCs w:val="24"/>
          <w:lang w:val="en-US"/>
        </w:rPr>
        <w:t xml:space="preserve">-DEPEW, M.-OBBINK, D. (2000). </w:t>
      </w:r>
      <w:r w:rsidRPr="005A46A9">
        <w:rPr>
          <w:rFonts w:ascii="Times New Roman" w:hAnsi="Times New Roman" w:cs="Times New Roman"/>
          <w:i/>
          <w:iCs/>
          <w:sz w:val="24"/>
          <w:szCs w:val="24"/>
          <w:lang w:val="en-GB"/>
        </w:rPr>
        <w:t xml:space="preserve">Matrices of Genre. Authors, Canon and Society. </w:t>
      </w:r>
      <w:r w:rsidRPr="005A46A9">
        <w:rPr>
          <w:rFonts w:ascii="Times New Roman" w:hAnsi="Times New Roman" w:cs="Times New Roman"/>
          <w:sz w:val="24"/>
          <w:szCs w:val="24"/>
          <w:lang w:val="en-GB"/>
        </w:rPr>
        <w:t xml:space="preserve">London, Harvard University Press. </w:t>
      </w:r>
    </w:p>
    <w:p w:rsidR="0056612B" w:rsidRPr="003523C4" w:rsidRDefault="0056612B" w:rsidP="00B77C38">
      <w:pPr>
        <w:spacing w:after="0" w:line="360" w:lineRule="auto"/>
        <w:jc w:val="both"/>
        <w:rPr>
          <w:rFonts w:ascii="Times New Roman" w:hAnsi="Times New Roman" w:cs="Times New Roman"/>
          <w:sz w:val="24"/>
          <w:szCs w:val="24"/>
        </w:rPr>
      </w:pPr>
      <w:r w:rsidRPr="003523C4">
        <w:rPr>
          <w:rFonts w:ascii="Times New Roman" w:hAnsi="Times New Roman" w:cs="Times New Roman"/>
          <w:caps/>
          <w:sz w:val="24"/>
          <w:szCs w:val="24"/>
        </w:rPr>
        <w:t>-Estefanía, D.-Pociña</w:t>
      </w:r>
      <w:r w:rsidRPr="004B399D">
        <w:rPr>
          <w:rFonts w:ascii="Times New Roman" w:hAnsi="Times New Roman" w:cs="Times New Roman"/>
          <w:sz w:val="24"/>
          <w:szCs w:val="24"/>
        </w:rPr>
        <w:t>, A.</w:t>
      </w:r>
      <w:r w:rsidRPr="00E175A6">
        <w:t xml:space="preserve"> </w:t>
      </w:r>
      <w:r>
        <w:rPr>
          <w:rFonts w:ascii="Times New Roman" w:hAnsi="Times New Roman" w:cs="Times New Roman"/>
          <w:sz w:val="24"/>
          <w:szCs w:val="24"/>
        </w:rPr>
        <w:t>(eds.),</w:t>
      </w:r>
      <w:r w:rsidRPr="004B399D">
        <w:rPr>
          <w:rFonts w:ascii="Times New Roman" w:hAnsi="Times New Roman" w:cs="Times New Roman"/>
          <w:sz w:val="24"/>
          <w:szCs w:val="24"/>
        </w:rPr>
        <w:t xml:space="preserve"> </w:t>
      </w:r>
      <w:r w:rsidRPr="004B399D">
        <w:rPr>
          <w:rFonts w:ascii="Times New Roman" w:hAnsi="Times New Roman" w:cs="Times New Roman"/>
          <w:i/>
          <w:iCs/>
          <w:sz w:val="24"/>
          <w:szCs w:val="24"/>
        </w:rPr>
        <w:t>Géneros literarios romanos.</w:t>
      </w:r>
      <w:r w:rsidRPr="004B399D">
        <w:rPr>
          <w:rFonts w:ascii="Times New Roman" w:hAnsi="Times New Roman" w:cs="Times New Roman"/>
          <w:sz w:val="24"/>
          <w:szCs w:val="24"/>
        </w:rPr>
        <w:t xml:space="preserve"> Madrid, Ediciones Clásicas</w:t>
      </w:r>
      <w:r>
        <w:rPr>
          <w:rFonts w:ascii="Times New Roman" w:hAnsi="Times New Roman" w:cs="Times New Roman"/>
          <w:sz w:val="24"/>
          <w:szCs w:val="24"/>
        </w:rPr>
        <w:t>, 1996.</w:t>
      </w:r>
    </w:p>
    <w:p w:rsidR="0056612B" w:rsidRDefault="0056612B" w:rsidP="004B399D">
      <w:pPr>
        <w:pStyle w:val="FootnoteText"/>
        <w:spacing w:line="360" w:lineRule="auto"/>
        <w:jc w:val="both"/>
        <w:rPr>
          <w:sz w:val="24"/>
          <w:szCs w:val="24"/>
          <w:lang w:val="es-MX"/>
        </w:rPr>
      </w:pPr>
      <w:r w:rsidRPr="00E12F5D">
        <w:rPr>
          <w:sz w:val="24"/>
          <w:szCs w:val="24"/>
          <w:lang w:val="es-AR"/>
        </w:rPr>
        <w:t>-</w:t>
      </w:r>
      <w:r w:rsidRPr="00E12F5D">
        <w:rPr>
          <w:caps/>
          <w:sz w:val="24"/>
          <w:szCs w:val="24"/>
          <w:lang w:val="es-AR"/>
        </w:rPr>
        <w:t>Fedeli, P</w:t>
      </w:r>
      <w:r w:rsidRPr="00E12F5D">
        <w:rPr>
          <w:i/>
          <w:iCs/>
          <w:caps/>
          <w:sz w:val="24"/>
          <w:szCs w:val="24"/>
          <w:lang w:val="es-AR"/>
        </w:rPr>
        <w:t>.</w:t>
      </w:r>
      <w:r w:rsidRPr="00E12F5D">
        <w:rPr>
          <w:caps/>
          <w:sz w:val="24"/>
          <w:szCs w:val="24"/>
          <w:lang w:val="es-AR"/>
        </w:rPr>
        <w:t>,</w:t>
      </w:r>
      <w:r w:rsidRPr="00E12F5D">
        <w:rPr>
          <w:i/>
          <w:iCs/>
          <w:sz w:val="24"/>
          <w:szCs w:val="24"/>
          <w:lang w:val="es-AR"/>
        </w:rPr>
        <w:t xml:space="preserve"> </w:t>
      </w:r>
      <w:r w:rsidRPr="00E12F5D">
        <w:rPr>
          <w:sz w:val="24"/>
          <w:szCs w:val="24"/>
          <w:lang w:val="es-AR"/>
        </w:rPr>
        <w:t xml:space="preserve">“Le intersezioni dei generi e dei modelli”. </w:t>
      </w:r>
      <w:r w:rsidRPr="00EF67CB">
        <w:rPr>
          <w:i/>
          <w:iCs/>
          <w:sz w:val="24"/>
          <w:szCs w:val="24"/>
        </w:rPr>
        <w:t>Lo spazio letterario di</w:t>
      </w:r>
      <w:r w:rsidRPr="00EF67CB">
        <w:rPr>
          <w:sz w:val="24"/>
          <w:szCs w:val="24"/>
        </w:rPr>
        <w:t xml:space="preserve"> </w:t>
      </w:r>
      <w:r w:rsidRPr="00EF67CB">
        <w:rPr>
          <w:i/>
          <w:iCs/>
          <w:sz w:val="24"/>
          <w:szCs w:val="24"/>
        </w:rPr>
        <w:t>Roma Antica</w:t>
      </w:r>
      <w:r w:rsidRPr="00EF67CB">
        <w:rPr>
          <w:sz w:val="24"/>
          <w:szCs w:val="24"/>
          <w:lang w:val="es-MX"/>
        </w:rPr>
        <w:t>,</w:t>
      </w:r>
      <w:r w:rsidRPr="00EF67CB">
        <w:rPr>
          <w:i/>
          <w:iCs/>
          <w:sz w:val="24"/>
          <w:szCs w:val="24"/>
          <w:lang w:val="es-MX"/>
        </w:rPr>
        <w:t xml:space="preserve"> </w:t>
      </w:r>
      <w:r w:rsidRPr="00EF67CB">
        <w:rPr>
          <w:sz w:val="24"/>
          <w:szCs w:val="24"/>
          <w:lang w:val="es-MX"/>
        </w:rPr>
        <w:t>Roma, Salerno Editrice,</w:t>
      </w:r>
      <w:r>
        <w:rPr>
          <w:sz w:val="24"/>
          <w:szCs w:val="24"/>
          <w:lang w:val="es-MX"/>
        </w:rPr>
        <w:t xml:space="preserve"> </w:t>
      </w:r>
      <w:r w:rsidRPr="00EF67CB">
        <w:rPr>
          <w:sz w:val="24"/>
          <w:szCs w:val="24"/>
          <w:lang w:val="es-MX"/>
        </w:rPr>
        <w:t>1993, Volume I, 375-397.</w:t>
      </w:r>
    </w:p>
    <w:p w:rsidR="0056612B" w:rsidRDefault="0056612B" w:rsidP="004B399D">
      <w:pPr>
        <w:pStyle w:val="FootnoteText"/>
        <w:spacing w:line="360" w:lineRule="auto"/>
        <w:jc w:val="both"/>
        <w:rPr>
          <w:color w:val="222222"/>
          <w:sz w:val="24"/>
          <w:szCs w:val="24"/>
          <w:shd w:val="clear" w:color="auto" w:fill="FFFFFF"/>
        </w:rPr>
      </w:pPr>
      <w:r>
        <w:rPr>
          <w:caps/>
          <w:color w:val="222222"/>
          <w:sz w:val="24"/>
          <w:szCs w:val="24"/>
          <w:shd w:val="clear" w:color="auto" w:fill="FFFFFF"/>
        </w:rPr>
        <w:t>-</w:t>
      </w:r>
      <w:r w:rsidRPr="008D0226">
        <w:rPr>
          <w:caps/>
          <w:color w:val="222222"/>
          <w:sz w:val="24"/>
          <w:szCs w:val="24"/>
          <w:shd w:val="clear" w:color="auto" w:fill="FFFFFF"/>
        </w:rPr>
        <w:t>Garrido Gallardo,</w:t>
      </w:r>
      <w:r w:rsidRPr="008D0226">
        <w:rPr>
          <w:color w:val="222222"/>
          <w:sz w:val="24"/>
          <w:szCs w:val="24"/>
          <w:shd w:val="clear" w:color="auto" w:fill="FFFFFF"/>
        </w:rPr>
        <w:t xml:space="preserve"> M.A</w:t>
      </w:r>
      <w:r w:rsidRPr="008D0226">
        <w:rPr>
          <w:caps/>
          <w:color w:val="222222"/>
          <w:sz w:val="24"/>
          <w:szCs w:val="24"/>
          <w:shd w:val="clear" w:color="auto" w:fill="FFFFFF"/>
        </w:rPr>
        <w:t>. et al</w:t>
      </w:r>
      <w:r w:rsidRPr="008D0226">
        <w:rPr>
          <w:color w:val="222222"/>
          <w:sz w:val="24"/>
          <w:szCs w:val="24"/>
          <w:shd w:val="clear" w:color="auto" w:fill="FFFFFF"/>
        </w:rPr>
        <w:t>.</w:t>
      </w:r>
      <w:r>
        <w:rPr>
          <w:color w:val="222222"/>
          <w:sz w:val="24"/>
          <w:szCs w:val="24"/>
          <w:shd w:val="clear" w:color="auto" w:fill="FFFFFF"/>
        </w:rPr>
        <w:t>,</w:t>
      </w:r>
      <w:r w:rsidRPr="008D0226">
        <w:rPr>
          <w:rStyle w:val="apple-converted-space"/>
          <w:color w:val="222222"/>
          <w:sz w:val="24"/>
          <w:szCs w:val="24"/>
          <w:shd w:val="clear" w:color="auto" w:fill="FFFFFF"/>
        </w:rPr>
        <w:t> </w:t>
      </w:r>
      <w:r w:rsidRPr="008D0226">
        <w:rPr>
          <w:i/>
          <w:iCs/>
          <w:color w:val="222222"/>
          <w:sz w:val="24"/>
          <w:szCs w:val="24"/>
          <w:shd w:val="clear" w:color="auto" w:fill="FFFFFF"/>
        </w:rPr>
        <w:t>Teoría de los géneros literarios</w:t>
      </w:r>
      <w:r w:rsidRPr="008D0226">
        <w:rPr>
          <w:color w:val="222222"/>
          <w:sz w:val="24"/>
          <w:szCs w:val="24"/>
          <w:shd w:val="clear" w:color="auto" w:fill="FFFFFF"/>
        </w:rPr>
        <w:t>. Madrid : Arco Libros</w:t>
      </w:r>
      <w:r>
        <w:rPr>
          <w:color w:val="222222"/>
          <w:sz w:val="24"/>
          <w:szCs w:val="24"/>
          <w:shd w:val="clear" w:color="auto" w:fill="FFFFFF"/>
        </w:rPr>
        <w:t>, 1988</w:t>
      </w:r>
      <w:r w:rsidRPr="008D0226">
        <w:rPr>
          <w:color w:val="222222"/>
          <w:sz w:val="24"/>
          <w:szCs w:val="24"/>
          <w:shd w:val="clear" w:color="auto" w:fill="FFFFFF"/>
        </w:rPr>
        <w:t>.</w:t>
      </w:r>
    </w:p>
    <w:p w:rsidR="0056612B" w:rsidRDefault="0056612B" w:rsidP="004B399D">
      <w:pPr>
        <w:pStyle w:val="FootnoteText"/>
        <w:spacing w:line="360" w:lineRule="auto"/>
        <w:jc w:val="both"/>
        <w:rPr>
          <w:sz w:val="24"/>
          <w:szCs w:val="24"/>
          <w:lang w:val="es-AR"/>
        </w:rPr>
      </w:pPr>
      <w:r>
        <w:rPr>
          <w:sz w:val="24"/>
          <w:szCs w:val="24"/>
        </w:rPr>
        <w:t>-GENETTE, G.,</w:t>
      </w:r>
      <w:r w:rsidRPr="00EF67CB">
        <w:rPr>
          <w:sz w:val="24"/>
          <w:szCs w:val="24"/>
        </w:rPr>
        <w:t xml:space="preserve"> </w:t>
      </w:r>
      <w:r w:rsidRPr="00EF67CB">
        <w:rPr>
          <w:i/>
          <w:iCs/>
          <w:sz w:val="24"/>
          <w:szCs w:val="24"/>
        </w:rPr>
        <w:t xml:space="preserve">Palimpsestos. La literatura en segundo grado. </w:t>
      </w:r>
      <w:r w:rsidRPr="00BD25D5">
        <w:rPr>
          <w:sz w:val="24"/>
          <w:szCs w:val="24"/>
          <w:lang w:val="es-AR"/>
        </w:rPr>
        <w:t>Madrid, Taurus, 1989.</w:t>
      </w:r>
    </w:p>
    <w:p w:rsidR="0056612B" w:rsidRPr="002942E5" w:rsidRDefault="0056612B" w:rsidP="002942E5">
      <w:pPr>
        <w:shd w:val="clear" w:color="auto" w:fill="FFFFFF"/>
        <w:spacing w:after="0" w:line="360" w:lineRule="auto"/>
        <w:jc w:val="both"/>
        <w:rPr>
          <w:rFonts w:ascii="Times New Roman" w:hAnsi="Times New Roman" w:cs="Times New Roman"/>
          <w:color w:val="222222"/>
          <w:sz w:val="24"/>
          <w:szCs w:val="24"/>
          <w:lang w:val="en-US" w:eastAsia="es-AR"/>
        </w:rPr>
      </w:pPr>
      <w:r w:rsidRPr="002942E5">
        <w:rPr>
          <w:rFonts w:ascii="Times New Roman" w:hAnsi="Times New Roman" w:cs="Times New Roman"/>
          <w:caps/>
          <w:color w:val="222222"/>
          <w:sz w:val="24"/>
          <w:szCs w:val="24"/>
          <w:lang w:val="en-US" w:eastAsia="es-AR"/>
        </w:rPr>
        <w:t>-Harrison, S. J.</w:t>
      </w:r>
      <w:r>
        <w:rPr>
          <w:rFonts w:ascii="Times New Roman" w:hAnsi="Times New Roman" w:cs="Times New Roman"/>
          <w:color w:val="222222"/>
          <w:sz w:val="24"/>
          <w:szCs w:val="24"/>
          <w:lang w:val="en-US" w:eastAsia="es-AR"/>
        </w:rPr>
        <w:t>,</w:t>
      </w:r>
      <w:r w:rsidRPr="002942E5">
        <w:rPr>
          <w:rFonts w:ascii="Times New Roman" w:hAnsi="Times New Roman" w:cs="Times New Roman"/>
          <w:color w:val="222222"/>
          <w:sz w:val="24"/>
          <w:szCs w:val="24"/>
          <w:lang w:val="en-US" w:eastAsia="es-AR"/>
        </w:rPr>
        <w:t> </w:t>
      </w:r>
      <w:r w:rsidRPr="002942E5">
        <w:rPr>
          <w:rFonts w:ascii="Times New Roman" w:hAnsi="Times New Roman" w:cs="Times New Roman"/>
          <w:i/>
          <w:iCs/>
          <w:color w:val="222222"/>
          <w:sz w:val="24"/>
          <w:szCs w:val="24"/>
          <w:lang w:val="en-US" w:eastAsia="es-AR"/>
        </w:rPr>
        <w:t>Texts, ideas, and the classics : scholarship, theory, and classical literature</w:t>
      </w:r>
      <w:r w:rsidRPr="002942E5">
        <w:rPr>
          <w:rFonts w:ascii="Times New Roman" w:hAnsi="Times New Roman" w:cs="Times New Roman"/>
          <w:color w:val="222222"/>
          <w:sz w:val="24"/>
          <w:szCs w:val="24"/>
          <w:lang w:val="en-US" w:eastAsia="es-AR"/>
        </w:rPr>
        <w:t>. Oxford , Oxford University Press, 2001</w:t>
      </w:r>
    </w:p>
    <w:p w:rsidR="0056612B" w:rsidRPr="002942E5" w:rsidRDefault="0056612B" w:rsidP="004B399D">
      <w:pPr>
        <w:pStyle w:val="FootnoteText"/>
        <w:spacing w:line="360" w:lineRule="auto"/>
        <w:jc w:val="both"/>
        <w:rPr>
          <w:sz w:val="24"/>
          <w:szCs w:val="24"/>
          <w:lang w:val="en-US"/>
        </w:rPr>
      </w:pPr>
      <w:r w:rsidRPr="002942E5">
        <w:rPr>
          <w:sz w:val="24"/>
          <w:szCs w:val="24"/>
          <w:lang w:val="en-US"/>
        </w:rPr>
        <w:t xml:space="preserve">-NORTHORP, F., </w:t>
      </w:r>
      <w:r w:rsidRPr="002942E5">
        <w:rPr>
          <w:i/>
          <w:iCs/>
          <w:sz w:val="24"/>
          <w:szCs w:val="24"/>
          <w:lang w:val="en-US"/>
        </w:rPr>
        <w:t>Anatomía de la crítica: cuatro ensayos</w:t>
      </w:r>
      <w:r w:rsidRPr="002942E5">
        <w:rPr>
          <w:sz w:val="24"/>
          <w:szCs w:val="24"/>
          <w:lang w:val="en-US"/>
        </w:rPr>
        <w:t>. Caracas, Monte Ávila, 1997.</w:t>
      </w:r>
    </w:p>
    <w:p w:rsidR="0056612B" w:rsidRPr="00170C5D" w:rsidRDefault="0056612B" w:rsidP="001F075F">
      <w:pPr>
        <w:pStyle w:val="FootnoteText"/>
        <w:spacing w:line="360" w:lineRule="auto"/>
        <w:jc w:val="both"/>
        <w:rPr>
          <w:sz w:val="24"/>
          <w:szCs w:val="24"/>
          <w:lang w:val="es-AR"/>
        </w:rPr>
      </w:pPr>
      <w:r w:rsidRPr="002942E5">
        <w:rPr>
          <w:caps/>
          <w:color w:val="222222"/>
          <w:sz w:val="24"/>
          <w:szCs w:val="24"/>
          <w:shd w:val="clear" w:color="auto" w:fill="FFFFFF"/>
          <w:lang w:val="en-US"/>
        </w:rPr>
        <w:t>-Schaeffer, J.-M. (</w:t>
      </w:r>
      <w:r w:rsidRPr="002942E5">
        <w:rPr>
          <w:color w:val="222222"/>
          <w:sz w:val="24"/>
          <w:szCs w:val="24"/>
          <w:shd w:val="clear" w:color="auto" w:fill="FFFFFF"/>
          <w:lang w:val="en-US"/>
        </w:rPr>
        <w:t>2006)</w:t>
      </w:r>
      <w:r w:rsidRPr="002942E5">
        <w:rPr>
          <w:rStyle w:val="apple-converted-space"/>
          <w:color w:val="222222"/>
          <w:sz w:val="24"/>
          <w:szCs w:val="24"/>
          <w:shd w:val="clear" w:color="auto" w:fill="FFFFFF"/>
          <w:lang w:val="en-US"/>
        </w:rPr>
        <w:t> </w:t>
      </w:r>
      <w:r w:rsidRPr="002942E5">
        <w:rPr>
          <w:i/>
          <w:iCs/>
          <w:color w:val="222222"/>
          <w:sz w:val="24"/>
          <w:szCs w:val="24"/>
          <w:shd w:val="clear" w:color="auto" w:fill="FFFFFF"/>
          <w:lang w:val="en-US"/>
        </w:rPr>
        <w:t>¿Qué es un género li</w:t>
      </w:r>
      <w:r w:rsidRPr="00170C5D">
        <w:rPr>
          <w:i/>
          <w:iCs/>
          <w:color w:val="222222"/>
          <w:sz w:val="24"/>
          <w:szCs w:val="24"/>
          <w:shd w:val="clear" w:color="auto" w:fill="FFFFFF"/>
        </w:rPr>
        <w:t>terario?</w:t>
      </w:r>
      <w:r w:rsidRPr="00170C5D">
        <w:rPr>
          <w:color w:val="222222"/>
          <w:sz w:val="24"/>
          <w:szCs w:val="24"/>
          <w:shd w:val="clear" w:color="auto" w:fill="FFFFFF"/>
        </w:rPr>
        <w:t>, Madrid</w:t>
      </w:r>
      <w:r>
        <w:rPr>
          <w:color w:val="222222"/>
          <w:sz w:val="24"/>
          <w:szCs w:val="24"/>
          <w:shd w:val="clear" w:color="auto" w:fill="FFFFFF"/>
        </w:rPr>
        <w:t>, Fundamentos</w:t>
      </w:r>
      <w:r w:rsidRPr="00170C5D">
        <w:rPr>
          <w:color w:val="222222"/>
          <w:sz w:val="24"/>
          <w:szCs w:val="24"/>
          <w:shd w:val="clear" w:color="auto" w:fill="FFFFFF"/>
        </w:rPr>
        <w:t>.</w:t>
      </w:r>
    </w:p>
    <w:p w:rsidR="0056612B" w:rsidRPr="0023527F" w:rsidRDefault="0056612B" w:rsidP="002B1A48">
      <w:pPr>
        <w:spacing w:after="0" w:line="360" w:lineRule="auto"/>
        <w:jc w:val="both"/>
        <w:rPr>
          <w:rFonts w:ascii="Times New Roman" w:hAnsi="Times New Roman" w:cs="Times New Roman"/>
          <w:sz w:val="24"/>
          <w:szCs w:val="24"/>
        </w:rPr>
      </w:pPr>
      <w:r w:rsidRPr="002B1A48">
        <w:rPr>
          <w:rFonts w:ascii="Times New Roman" w:hAnsi="Times New Roman" w:cs="Times New Roman"/>
          <w:sz w:val="24"/>
          <w:szCs w:val="24"/>
        </w:rPr>
        <w:t xml:space="preserve">-TODOROV, </w:t>
      </w:r>
      <w:r>
        <w:rPr>
          <w:rFonts w:ascii="Times New Roman" w:hAnsi="Times New Roman" w:cs="Times New Roman"/>
          <w:sz w:val="24"/>
          <w:szCs w:val="24"/>
        </w:rPr>
        <w:t>T.,</w:t>
      </w:r>
      <w:r w:rsidRPr="002B1A48">
        <w:rPr>
          <w:rFonts w:ascii="Times New Roman" w:hAnsi="Times New Roman" w:cs="Times New Roman"/>
          <w:sz w:val="24"/>
          <w:szCs w:val="24"/>
        </w:rPr>
        <w:t xml:space="preserve"> </w:t>
      </w:r>
      <w:r w:rsidRPr="002B1A48">
        <w:rPr>
          <w:rFonts w:ascii="Times New Roman" w:hAnsi="Times New Roman" w:cs="Times New Roman"/>
          <w:i/>
          <w:iCs/>
          <w:sz w:val="24"/>
          <w:szCs w:val="24"/>
        </w:rPr>
        <w:t>Crítica de la crítica</w:t>
      </w:r>
      <w:r w:rsidRPr="002B1A48">
        <w:rPr>
          <w:rFonts w:ascii="Times New Roman" w:hAnsi="Times New Roman" w:cs="Times New Roman"/>
          <w:sz w:val="24"/>
          <w:szCs w:val="24"/>
        </w:rPr>
        <w:t>. Barcelona, Paidós, 2005.</w:t>
      </w:r>
    </w:p>
    <w:p w:rsidR="0056612B" w:rsidRDefault="0056612B" w:rsidP="00170C5D">
      <w:pPr>
        <w:spacing w:after="0" w:line="360" w:lineRule="auto"/>
        <w:jc w:val="both"/>
        <w:rPr>
          <w:rFonts w:ascii="Times New Roman" w:hAnsi="Times New Roman" w:cs="Times New Roman"/>
          <w:b/>
          <w:bCs/>
          <w:sz w:val="24"/>
          <w:szCs w:val="24"/>
        </w:rPr>
      </w:pPr>
    </w:p>
    <w:p w:rsidR="0056612B" w:rsidRPr="00C77DCF" w:rsidRDefault="0056612B" w:rsidP="00170C5D">
      <w:pPr>
        <w:spacing w:after="0" w:line="360" w:lineRule="auto"/>
        <w:jc w:val="both"/>
        <w:rPr>
          <w:rFonts w:ascii="Times New Roman" w:hAnsi="Times New Roman" w:cs="Times New Roman"/>
          <w:b/>
          <w:bCs/>
          <w:sz w:val="24"/>
          <w:szCs w:val="24"/>
        </w:rPr>
      </w:pPr>
      <w:r w:rsidRPr="00C77DCF">
        <w:rPr>
          <w:rFonts w:ascii="Times New Roman" w:hAnsi="Times New Roman" w:cs="Times New Roman"/>
          <w:b/>
          <w:bCs/>
          <w:sz w:val="24"/>
          <w:szCs w:val="24"/>
        </w:rPr>
        <w:t>Unidad 2</w:t>
      </w:r>
    </w:p>
    <w:p w:rsidR="0056612B" w:rsidRPr="00EB7F8B" w:rsidRDefault="0056612B" w:rsidP="00C84897">
      <w:pPr>
        <w:spacing w:after="0" w:line="360" w:lineRule="auto"/>
        <w:jc w:val="both"/>
        <w:rPr>
          <w:rFonts w:ascii="Times New Roman" w:hAnsi="Times New Roman" w:cs="Times New Roman"/>
          <w:sz w:val="24"/>
          <w:szCs w:val="24"/>
        </w:rPr>
      </w:pPr>
      <w:r w:rsidRPr="00AF1DB5">
        <w:rPr>
          <w:rFonts w:ascii="Times New Roman" w:hAnsi="Times New Roman" w:cs="Times New Roman"/>
          <w:sz w:val="24"/>
          <w:szCs w:val="24"/>
        </w:rPr>
        <w:t>-</w:t>
      </w:r>
      <w:r w:rsidRPr="00AF1DB5">
        <w:rPr>
          <w:rFonts w:ascii="Times New Roman" w:hAnsi="Times New Roman" w:cs="Times New Roman"/>
          <w:caps/>
          <w:sz w:val="24"/>
          <w:szCs w:val="24"/>
        </w:rPr>
        <w:t>L. Apuleyo</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El asno de oro. </w:t>
      </w:r>
      <w:r w:rsidRPr="00AF1DB5">
        <w:rPr>
          <w:rFonts w:ascii="Times New Roman" w:hAnsi="Times New Roman" w:cs="Times New Roman"/>
          <w:sz w:val="24"/>
          <w:szCs w:val="24"/>
        </w:rPr>
        <w:t>Madrid, Alianza, 1988.</w:t>
      </w:r>
    </w:p>
    <w:p w:rsidR="0056612B" w:rsidRPr="00C84897" w:rsidRDefault="0056612B" w:rsidP="00C84897">
      <w:pPr>
        <w:spacing w:after="0" w:line="360" w:lineRule="auto"/>
        <w:jc w:val="both"/>
        <w:rPr>
          <w:rFonts w:ascii="Times New Roman" w:hAnsi="Times New Roman" w:cs="Times New Roman"/>
          <w:sz w:val="24"/>
          <w:szCs w:val="24"/>
        </w:rPr>
      </w:pPr>
      <w:r w:rsidRPr="00C84897">
        <w:rPr>
          <w:rFonts w:ascii="Times New Roman" w:hAnsi="Times New Roman" w:cs="Times New Roman"/>
          <w:sz w:val="24"/>
          <w:szCs w:val="24"/>
        </w:rPr>
        <w:t>-</w:t>
      </w:r>
      <w:r w:rsidRPr="00C84897">
        <w:rPr>
          <w:rFonts w:ascii="Times New Roman" w:hAnsi="Times New Roman" w:cs="Times New Roman"/>
          <w:caps/>
          <w:sz w:val="24"/>
          <w:szCs w:val="24"/>
        </w:rPr>
        <w:t>Bajtin,</w:t>
      </w:r>
      <w:r>
        <w:rPr>
          <w:rFonts w:ascii="Times New Roman" w:hAnsi="Times New Roman" w:cs="Times New Roman"/>
          <w:sz w:val="24"/>
          <w:szCs w:val="24"/>
        </w:rPr>
        <w:t xml:space="preserve"> M.,</w:t>
      </w:r>
      <w:r w:rsidRPr="00C84897">
        <w:rPr>
          <w:rFonts w:ascii="Times New Roman" w:hAnsi="Times New Roman" w:cs="Times New Roman"/>
          <w:sz w:val="24"/>
          <w:szCs w:val="24"/>
        </w:rPr>
        <w:t xml:space="preserve"> </w:t>
      </w:r>
      <w:r w:rsidRPr="00C84897">
        <w:rPr>
          <w:rFonts w:ascii="Times New Roman" w:hAnsi="Times New Roman" w:cs="Times New Roman"/>
          <w:i/>
          <w:iCs/>
          <w:sz w:val="24"/>
          <w:szCs w:val="24"/>
        </w:rPr>
        <w:t>La cultura popular en la Edad Media y el Renacimiento</w:t>
      </w:r>
      <w:r>
        <w:rPr>
          <w:rFonts w:ascii="Times New Roman" w:hAnsi="Times New Roman" w:cs="Times New Roman"/>
          <w:sz w:val="24"/>
          <w:szCs w:val="24"/>
        </w:rPr>
        <w:t>, Madrid, Taurus, 1990.</w:t>
      </w:r>
    </w:p>
    <w:p w:rsidR="0056612B" w:rsidRPr="00C84897" w:rsidRDefault="0056612B" w:rsidP="00C84897">
      <w:pPr>
        <w:spacing w:after="0" w:line="360" w:lineRule="auto"/>
        <w:jc w:val="both"/>
        <w:rPr>
          <w:rFonts w:ascii="Times New Roman" w:hAnsi="Times New Roman" w:cs="Times New Roman"/>
          <w:sz w:val="24"/>
          <w:szCs w:val="24"/>
        </w:rPr>
      </w:pPr>
      <w:r w:rsidRPr="00C84897">
        <w:rPr>
          <w:rFonts w:ascii="Times New Roman" w:hAnsi="Times New Roman" w:cs="Times New Roman"/>
          <w:sz w:val="24"/>
          <w:szCs w:val="24"/>
        </w:rPr>
        <w:t>------------------</w:t>
      </w:r>
      <w:r>
        <w:rPr>
          <w:rFonts w:ascii="Times New Roman" w:hAnsi="Times New Roman" w:cs="Times New Roman"/>
          <w:sz w:val="24"/>
          <w:szCs w:val="24"/>
        </w:rPr>
        <w:t xml:space="preserve">, </w:t>
      </w:r>
      <w:r w:rsidRPr="00C84897">
        <w:rPr>
          <w:rFonts w:ascii="Times New Roman" w:hAnsi="Times New Roman" w:cs="Times New Roman"/>
          <w:i/>
          <w:iCs/>
          <w:sz w:val="24"/>
          <w:szCs w:val="24"/>
        </w:rPr>
        <w:t xml:space="preserve">Problemas de la poética de Dostoievski. </w:t>
      </w:r>
      <w:r>
        <w:rPr>
          <w:rFonts w:ascii="Times New Roman" w:hAnsi="Times New Roman" w:cs="Times New Roman"/>
          <w:sz w:val="24"/>
          <w:szCs w:val="24"/>
        </w:rPr>
        <w:t>Buenos Aires, F.C.E, 1993.</w:t>
      </w:r>
    </w:p>
    <w:p w:rsidR="0056612B" w:rsidRPr="00C84897" w:rsidRDefault="0056612B" w:rsidP="00C84897">
      <w:pPr>
        <w:spacing w:after="0" w:line="360" w:lineRule="auto"/>
        <w:jc w:val="both"/>
        <w:rPr>
          <w:rFonts w:ascii="Times New Roman" w:hAnsi="Times New Roman" w:cs="Times New Roman"/>
          <w:sz w:val="24"/>
          <w:szCs w:val="24"/>
        </w:rPr>
      </w:pPr>
      <w:r w:rsidRPr="00C84897">
        <w:rPr>
          <w:rFonts w:ascii="Times New Roman" w:hAnsi="Times New Roman" w:cs="Times New Roman"/>
          <w:sz w:val="24"/>
          <w:szCs w:val="24"/>
          <w:lang w:val="es-MX"/>
        </w:rPr>
        <w:t>-</w:t>
      </w:r>
      <w:r w:rsidRPr="00C84897">
        <w:rPr>
          <w:rFonts w:ascii="Times New Roman" w:hAnsi="Times New Roman" w:cs="Times New Roman"/>
          <w:caps/>
          <w:sz w:val="24"/>
          <w:szCs w:val="24"/>
          <w:lang w:val="es-MX"/>
        </w:rPr>
        <w:t>Conte, G. B.,</w:t>
      </w:r>
      <w:r w:rsidRPr="00C84897">
        <w:rPr>
          <w:rFonts w:ascii="Times New Roman" w:hAnsi="Times New Roman" w:cs="Times New Roman"/>
          <w:sz w:val="24"/>
          <w:szCs w:val="24"/>
          <w:lang w:val="es-MX"/>
        </w:rPr>
        <w:t xml:space="preserve"> “Saggio d’interpretazione dell’</w:t>
      </w:r>
      <w:r w:rsidRPr="00C84897">
        <w:rPr>
          <w:rFonts w:ascii="Times New Roman" w:hAnsi="Times New Roman" w:cs="Times New Roman"/>
          <w:i/>
          <w:iCs/>
          <w:sz w:val="24"/>
          <w:szCs w:val="24"/>
          <w:lang w:val="es-MX"/>
        </w:rPr>
        <w:t>Eneide</w:t>
      </w:r>
      <w:r w:rsidRPr="00C84897">
        <w:rPr>
          <w:rFonts w:ascii="Times New Roman" w:hAnsi="Times New Roman" w:cs="Times New Roman"/>
          <w:sz w:val="24"/>
          <w:szCs w:val="24"/>
          <w:lang w:val="es-MX"/>
        </w:rPr>
        <w:t xml:space="preserve">: ideologia e forma del contenuto”. </w:t>
      </w:r>
      <w:r w:rsidRPr="00C84897">
        <w:rPr>
          <w:rFonts w:ascii="Times New Roman" w:hAnsi="Times New Roman" w:cs="Times New Roman"/>
          <w:i/>
          <w:iCs/>
          <w:sz w:val="24"/>
          <w:szCs w:val="24"/>
        </w:rPr>
        <w:t xml:space="preserve">MD </w:t>
      </w:r>
      <w:r w:rsidRPr="00C84897">
        <w:rPr>
          <w:rFonts w:ascii="Times New Roman" w:hAnsi="Times New Roman" w:cs="Times New Roman"/>
          <w:sz w:val="24"/>
          <w:szCs w:val="24"/>
        </w:rPr>
        <w:t xml:space="preserve">1, 1978,11-48. </w:t>
      </w:r>
    </w:p>
    <w:p w:rsidR="0056612B" w:rsidRPr="00C84897" w:rsidRDefault="0056612B" w:rsidP="00C84897">
      <w:pPr>
        <w:pStyle w:val="FootnoteText"/>
        <w:spacing w:line="360" w:lineRule="auto"/>
        <w:jc w:val="both"/>
        <w:rPr>
          <w:sz w:val="24"/>
          <w:szCs w:val="24"/>
          <w:lang w:val="es-MX"/>
        </w:rPr>
      </w:pPr>
      <w:r w:rsidRPr="00C84897">
        <w:rPr>
          <w:sz w:val="24"/>
          <w:szCs w:val="24"/>
          <w:lang w:val="es-MX"/>
        </w:rPr>
        <w:t xml:space="preserve">-GALÁN, L., </w:t>
      </w:r>
      <w:r w:rsidRPr="00C84897">
        <w:rPr>
          <w:i/>
          <w:iCs/>
          <w:sz w:val="24"/>
          <w:szCs w:val="24"/>
          <w:lang w:val="es-MX"/>
        </w:rPr>
        <w:t xml:space="preserve">Virgilio. Eneida. Una introducción crítica. </w:t>
      </w:r>
      <w:r w:rsidRPr="00C84897">
        <w:rPr>
          <w:sz w:val="24"/>
          <w:szCs w:val="24"/>
          <w:lang w:val="es-MX"/>
        </w:rPr>
        <w:t>Buenos Aires, Santiago Arcos, 2005.</w:t>
      </w:r>
    </w:p>
    <w:p w:rsidR="0056612B" w:rsidRPr="00C84897" w:rsidRDefault="0056612B" w:rsidP="00C84897">
      <w:pPr>
        <w:spacing w:after="0" w:line="360" w:lineRule="auto"/>
        <w:jc w:val="both"/>
        <w:rPr>
          <w:rFonts w:ascii="Times New Roman" w:hAnsi="Times New Roman" w:cs="Times New Roman"/>
          <w:sz w:val="24"/>
          <w:szCs w:val="24"/>
        </w:rPr>
      </w:pPr>
      <w:r w:rsidRPr="00C84897">
        <w:rPr>
          <w:rFonts w:ascii="Times New Roman" w:hAnsi="Times New Roman" w:cs="Times New Roman"/>
          <w:sz w:val="24"/>
          <w:szCs w:val="24"/>
        </w:rPr>
        <w:t>-</w:t>
      </w:r>
      <w:r w:rsidRPr="00C84897">
        <w:rPr>
          <w:rFonts w:ascii="Times New Roman" w:hAnsi="Times New Roman" w:cs="Times New Roman"/>
          <w:caps/>
          <w:sz w:val="24"/>
          <w:szCs w:val="24"/>
        </w:rPr>
        <w:t>García Gual</w:t>
      </w:r>
      <w:r w:rsidRPr="00C84897">
        <w:rPr>
          <w:rFonts w:ascii="Times New Roman" w:hAnsi="Times New Roman" w:cs="Times New Roman"/>
          <w:sz w:val="24"/>
          <w:szCs w:val="24"/>
        </w:rPr>
        <w:t>, C.</w:t>
      </w:r>
      <w:r>
        <w:rPr>
          <w:rFonts w:ascii="Times New Roman" w:hAnsi="Times New Roman" w:cs="Times New Roman"/>
          <w:sz w:val="24"/>
          <w:szCs w:val="24"/>
        </w:rPr>
        <w:t xml:space="preserve">, </w:t>
      </w:r>
      <w:r w:rsidRPr="00C84897">
        <w:rPr>
          <w:rFonts w:ascii="Times New Roman" w:hAnsi="Times New Roman" w:cs="Times New Roman"/>
          <w:sz w:val="24"/>
          <w:szCs w:val="24"/>
        </w:rPr>
        <w:t xml:space="preserve">“Relaciones entre la novela corta y la novela en la literatura griega y latina”, </w:t>
      </w:r>
      <w:r w:rsidRPr="00C84897">
        <w:rPr>
          <w:rFonts w:ascii="Times New Roman" w:hAnsi="Times New Roman" w:cs="Times New Roman"/>
          <w:i/>
          <w:iCs/>
          <w:sz w:val="24"/>
          <w:szCs w:val="24"/>
        </w:rPr>
        <w:t>Faventia</w:t>
      </w:r>
      <w:r w:rsidRPr="00C84897">
        <w:rPr>
          <w:rFonts w:ascii="Times New Roman" w:hAnsi="Times New Roman" w:cs="Times New Roman"/>
          <w:sz w:val="24"/>
          <w:szCs w:val="24"/>
        </w:rPr>
        <w:t xml:space="preserve"> 1-2, Barcelona</w:t>
      </w:r>
      <w:r>
        <w:rPr>
          <w:rFonts w:ascii="Times New Roman" w:hAnsi="Times New Roman" w:cs="Times New Roman"/>
          <w:sz w:val="24"/>
          <w:szCs w:val="24"/>
        </w:rPr>
        <w:t>, pp. 135-153, 1979.</w:t>
      </w:r>
    </w:p>
    <w:p w:rsidR="0056612B" w:rsidRPr="00001404" w:rsidRDefault="0056612B" w:rsidP="00C84897">
      <w:pPr>
        <w:pStyle w:val="FootnoteText"/>
        <w:spacing w:line="360" w:lineRule="auto"/>
        <w:jc w:val="both"/>
        <w:rPr>
          <w:sz w:val="24"/>
          <w:szCs w:val="24"/>
          <w:lang w:val="es-AR"/>
        </w:rPr>
      </w:pPr>
      <w:r w:rsidRPr="00C84897">
        <w:rPr>
          <w:sz w:val="24"/>
          <w:szCs w:val="24"/>
          <w:lang w:val="en-US"/>
        </w:rPr>
        <w:t xml:space="preserve">-HAAN, E., </w:t>
      </w:r>
      <w:r w:rsidRPr="00C84897">
        <w:rPr>
          <w:i/>
          <w:iCs/>
          <w:sz w:val="24"/>
          <w:szCs w:val="24"/>
          <w:lang w:val="en-US"/>
        </w:rPr>
        <w:t>Vergilius Redivivus</w:t>
      </w:r>
      <w:r w:rsidRPr="00C84897">
        <w:rPr>
          <w:sz w:val="24"/>
          <w:szCs w:val="24"/>
          <w:lang w:val="en-US"/>
        </w:rPr>
        <w:t xml:space="preserve">: </w:t>
      </w:r>
      <w:r w:rsidRPr="00C84897">
        <w:rPr>
          <w:i/>
          <w:iCs/>
          <w:sz w:val="24"/>
          <w:szCs w:val="24"/>
          <w:lang w:val="en-US"/>
        </w:rPr>
        <w:t xml:space="preserve">Studies in Joseph Addison’s Latin Poetry. </w:t>
      </w:r>
      <w:r w:rsidRPr="00C84897">
        <w:rPr>
          <w:sz w:val="24"/>
          <w:szCs w:val="24"/>
          <w:lang w:val="es-AR"/>
        </w:rPr>
        <w:t>Philadelphia, American Philosophical Society, 2005.</w:t>
      </w:r>
    </w:p>
    <w:p w:rsidR="0056612B" w:rsidRDefault="0056612B" w:rsidP="00F02849">
      <w:pPr>
        <w:spacing w:after="0" w:line="360" w:lineRule="auto"/>
        <w:jc w:val="both"/>
        <w:rPr>
          <w:rFonts w:ascii="Times New Roman" w:hAnsi="Times New Roman" w:cs="Times New Roman"/>
          <w:sz w:val="24"/>
          <w:szCs w:val="24"/>
          <w:lang w:val="en-GB"/>
        </w:rPr>
      </w:pPr>
      <w:r w:rsidRPr="00001404">
        <w:rPr>
          <w:rFonts w:ascii="Times New Roman" w:hAnsi="Times New Roman" w:cs="Times New Roman"/>
          <w:caps/>
          <w:sz w:val="24"/>
          <w:szCs w:val="24"/>
          <w:lang w:val="en-US"/>
        </w:rPr>
        <w:t>-Habinek, Th.,</w:t>
      </w:r>
      <w:r w:rsidRPr="00001404">
        <w:rPr>
          <w:rFonts w:ascii="Times New Roman" w:hAnsi="Times New Roman" w:cs="Times New Roman"/>
          <w:sz w:val="24"/>
          <w:szCs w:val="24"/>
          <w:lang w:val="en-US"/>
        </w:rPr>
        <w:t xml:space="preserve"> </w:t>
      </w:r>
      <w:r w:rsidRPr="00001404">
        <w:rPr>
          <w:rFonts w:ascii="Times New Roman" w:hAnsi="Times New Roman" w:cs="Times New Roman"/>
          <w:i/>
          <w:iCs/>
          <w:sz w:val="24"/>
          <w:szCs w:val="24"/>
          <w:lang w:val="en-US"/>
        </w:rPr>
        <w:t>The Politics of Latin Liter</w:t>
      </w:r>
      <w:r w:rsidRPr="00001404">
        <w:rPr>
          <w:rFonts w:ascii="Times New Roman" w:hAnsi="Times New Roman" w:cs="Times New Roman"/>
          <w:i/>
          <w:iCs/>
          <w:sz w:val="24"/>
          <w:szCs w:val="24"/>
          <w:lang w:val="en-GB"/>
        </w:rPr>
        <w:t>ature.</w:t>
      </w:r>
      <w:r w:rsidRPr="002B1A48">
        <w:rPr>
          <w:rFonts w:ascii="Times New Roman" w:hAnsi="Times New Roman" w:cs="Times New Roman"/>
          <w:i/>
          <w:iCs/>
          <w:sz w:val="24"/>
          <w:szCs w:val="24"/>
          <w:lang w:val="en-GB"/>
        </w:rPr>
        <w:t xml:space="preserve"> </w:t>
      </w:r>
      <w:r w:rsidRPr="00001404">
        <w:rPr>
          <w:rFonts w:ascii="Times New Roman" w:hAnsi="Times New Roman" w:cs="Times New Roman"/>
          <w:i/>
          <w:iCs/>
          <w:color w:val="000000"/>
          <w:sz w:val="24"/>
          <w:szCs w:val="24"/>
          <w:shd w:val="clear" w:color="auto" w:fill="FFFFFF"/>
          <w:lang w:val="en-US"/>
        </w:rPr>
        <w:t>Writing, Identity and Empire in Ancient Rome</w:t>
      </w:r>
      <w:r>
        <w:rPr>
          <w:rFonts w:ascii="Times New Roman" w:hAnsi="Times New Roman" w:cs="Times New Roman"/>
          <w:i/>
          <w:iCs/>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New Jersey, </w:t>
      </w:r>
      <w:r w:rsidRPr="002B1A48">
        <w:rPr>
          <w:rFonts w:ascii="Times New Roman" w:hAnsi="Times New Roman" w:cs="Times New Roman"/>
          <w:sz w:val="24"/>
          <w:szCs w:val="24"/>
          <w:lang w:val="en-GB"/>
        </w:rPr>
        <w:t>Princeton University Press, 1998.</w:t>
      </w:r>
    </w:p>
    <w:p w:rsidR="0056612B" w:rsidRPr="00AC150F" w:rsidRDefault="0056612B" w:rsidP="00F02849">
      <w:pPr>
        <w:spacing w:after="0" w:line="360" w:lineRule="auto"/>
        <w:jc w:val="both"/>
        <w:rPr>
          <w:rFonts w:ascii="Times New Roman" w:hAnsi="Times New Roman" w:cs="Times New Roman"/>
          <w:sz w:val="24"/>
          <w:szCs w:val="24"/>
        </w:rPr>
      </w:pPr>
      <w:r>
        <w:rPr>
          <w:rFonts w:ascii="Times New Roman" w:hAnsi="Times New Roman" w:cs="Times New Roman"/>
          <w:caps/>
          <w:sz w:val="24"/>
          <w:szCs w:val="24"/>
        </w:rPr>
        <w:t>-</w:t>
      </w:r>
      <w:r w:rsidRPr="00AC150F">
        <w:rPr>
          <w:rFonts w:ascii="Times New Roman" w:hAnsi="Times New Roman" w:cs="Times New Roman"/>
          <w:caps/>
          <w:sz w:val="24"/>
          <w:szCs w:val="24"/>
        </w:rPr>
        <w:t>Mañas, M.</w:t>
      </w:r>
      <w:r>
        <w:rPr>
          <w:rFonts w:ascii="Times New Roman" w:hAnsi="Times New Roman" w:cs="Times New Roman"/>
          <w:sz w:val="24"/>
          <w:szCs w:val="24"/>
        </w:rPr>
        <w:t>,</w:t>
      </w:r>
      <w:r w:rsidRPr="00AC150F">
        <w:rPr>
          <w:rFonts w:ascii="Times New Roman" w:hAnsi="Times New Roman" w:cs="Times New Roman"/>
          <w:sz w:val="24"/>
          <w:szCs w:val="24"/>
        </w:rPr>
        <w:t xml:space="preserve"> “Aproximación a la poética de Fedro”, </w:t>
      </w:r>
      <w:r w:rsidRPr="00AC150F">
        <w:rPr>
          <w:rFonts w:ascii="Times New Roman" w:hAnsi="Times New Roman" w:cs="Times New Roman"/>
          <w:i/>
          <w:iCs/>
          <w:sz w:val="24"/>
          <w:szCs w:val="24"/>
        </w:rPr>
        <w:t>Anuario de Estudios Filológicos</w:t>
      </w:r>
      <w:r w:rsidRPr="00AC150F">
        <w:rPr>
          <w:rFonts w:ascii="Times New Roman" w:hAnsi="Times New Roman" w:cs="Times New Roman"/>
          <w:sz w:val="24"/>
          <w:szCs w:val="24"/>
        </w:rPr>
        <w:t>, Extremadura, XIX, 1996, pp. 321-36.</w:t>
      </w:r>
    </w:p>
    <w:p w:rsidR="0056612B" w:rsidRPr="00C84897" w:rsidRDefault="0056612B" w:rsidP="00C84897">
      <w:pPr>
        <w:spacing w:after="0" w:line="360" w:lineRule="auto"/>
        <w:jc w:val="both"/>
        <w:rPr>
          <w:rFonts w:ascii="Times New Roman" w:hAnsi="Times New Roman" w:cs="Times New Roman"/>
          <w:sz w:val="24"/>
          <w:szCs w:val="24"/>
          <w:lang w:val="en-US"/>
        </w:rPr>
      </w:pPr>
      <w:r w:rsidRPr="00C84897">
        <w:rPr>
          <w:rFonts w:ascii="Times New Roman" w:hAnsi="Times New Roman" w:cs="Times New Roman"/>
          <w:sz w:val="24"/>
          <w:szCs w:val="24"/>
          <w:lang w:val="en-US"/>
        </w:rPr>
        <w:t>-</w:t>
      </w:r>
      <w:r w:rsidRPr="00C84897">
        <w:rPr>
          <w:rFonts w:ascii="Times New Roman" w:hAnsi="Times New Roman" w:cs="Times New Roman"/>
          <w:caps/>
          <w:sz w:val="24"/>
          <w:szCs w:val="24"/>
          <w:lang w:val="en-US"/>
        </w:rPr>
        <w:t>Mason,</w:t>
      </w:r>
      <w:r>
        <w:rPr>
          <w:rFonts w:ascii="Times New Roman" w:hAnsi="Times New Roman" w:cs="Times New Roman"/>
          <w:sz w:val="24"/>
          <w:szCs w:val="24"/>
          <w:lang w:val="en-US"/>
        </w:rPr>
        <w:t xml:space="preserve"> H. J., </w:t>
      </w:r>
      <w:r w:rsidRPr="00C84897">
        <w:rPr>
          <w:rFonts w:ascii="Times New Roman" w:hAnsi="Times New Roman" w:cs="Times New Roman"/>
          <w:sz w:val="24"/>
          <w:szCs w:val="24"/>
          <w:lang w:val="en-US"/>
        </w:rPr>
        <w:t>“</w:t>
      </w:r>
      <w:r w:rsidRPr="00C84897">
        <w:rPr>
          <w:rFonts w:ascii="Times New Roman" w:hAnsi="Times New Roman" w:cs="Times New Roman"/>
          <w:i/>
          <w:iCs/>
          <w:sz w:val="24"/>
          <w:szCs w:val="24"/>
          <w:lang w:val="en-US"/>
        </w:rPr>
        <w:t>Fabula graecanica</w:t>
      </w:r>
      <w:r w:rsidRPr="00C84897">
        <w:rPr>
          <w:rFonts w:ascii="Times New Roman" w:hAnsi="Times New Roman" w:cs="Times New Roman"/>
          <w:sz w:val="24"/>
          <w:szCs w:val="24"/>
          <w:lang w:val="en-US"/>
        </w:rPr>
        <w:t>: Apuleius and his Greek Sources”, en</w:t>
      </w:r>
      <w:r>
        <w:rPr>
          <w:rFonts w:ascii="Times New Roman" w:hAnsi="Times New Roman" w:cs="Times New Roman"/>
          <w:sz w:val="24"/>
          <w:szCs w:val="24"/>
          <w:lang w:val="en-US"/>
        </w:rPr>
        <w:t>:</w:t>
      </w:r>
      <w:r w:rsidRPr="00C84897">
        <w:rPr>
          <w:rFonts w:ascii="Times New Roman" w:hAnsi="Times New Roman" w:cs="Times New Roman"/>
          <w:sz w:val="24"/>
          <w:szCs w:val="24"/>
          <w:lang w:val="en-US"/>
        </w:rPr>
        <w:t xml:space="preserve"> </w:t>
      </w:r>
      <w:r w:rsidRPr="00C84897">
        <w:rPr>
          <w:rFonts w:ascii="Times New Roman" w:hAnsi="Times New Roman" w:cs="Times New Roman"/>
          <w:caps/>
          <w:sz w:val="24"/>
          <w:szCs w:val="24"/>
          <w:lang w:val="en-US"/>
        </w:rPr>
        <w:t>Harrison, S.</w:t>
      </w:r>
      <w:r w:rsidRPr="00C84897">
        <w:rPr>
          <w:rFonts w:ascii="Times New Roman" w:hAnsi="Times New Roman" w:cs="Times New Roman"/>
          <w:sz w:val="24"/>
          <w:szCs w:val="24"/>
          <w:lang w:val="en-US"/>
        </w:rPr>
        <w:t xml:space="preserve"> (ed.), </w:t>
      </w:r>
      <w:r w:rsidRPr="00C84897">
        <w:rPr>
          <w:rFonts w:ascii="Times New Roman" w:hAnsi="Times New Roman" w:cs="Times New Roman"/>
          <w:i/>
          <w:iCs/>
          <w:sz w:val="24"/>
          <w:szCs w:val="24"/>
          <w:lang w:val="en-US"/>
        </w:rPr>
        <w:t xml:space="preserve">Oxford Readings in the Roman Novel, </w:t>
      </w:r>
      <w:r w:rsidRPr="00C84897">
        <w:rPr>
          <w:rFonts w:ascii="Times New Roman" w:hAnsi="Times New Roman" w:cs="Times New Roman"/>
          <w:sz w:val="24"/>
          <w:szCs w:val="24"/>
          <w:lang w:val="en-US"/>
        </w:rPr>
        <w:t xml:space="preserve">Oxford, 10, </w:t>
      </w:r>
      <w:r>
        <w:rPr>
          <w:rFonts w:ascii="Times New Roman" w:hAnsi="Times New Roman" w:cs="Times New Roman"/>
          <w:sz w:val="24"/>
          <w:szCs w:val="24"/>
          <w:lang w:val="en-US"/>
        </w:rPr>
        <w:t xml:space="preserve">1999, </w:t>
      </w:r>
      <w:r w:rsidRPr="00C84897">
        <w:rPr>
          <w:rFonts w:ascii="Times New Roman" w:hAnsi="Times New Roman" w:cs="Times New Roman"/>
          <w:sz w:val="24"/>
          <w:szCs w:val="24"/>
          <w:lang w:val="en-US"/>
        </w:rPr>
        <w:t>pp. 217-236.</w:t>
      </w:r>
    </w:p>
    <w:p w:rsidR="0056612B" w:rsidRDefault="0056612B" w:rsidP="00C84897">
      <w:pPr>
        <w:spacing w:after="0" w:line="360" w:lineRule="auto"/>
        <w:jc w:val="both"/>
        <w:rPr>
          <w:rFonts w:ascii="Times New Roman" w:hAnsi="Times New Roman" w:cs="Times New Roman"/>
          <w:caps/>
          <w:sz w:val="24"/>
          <w:szCs w:val="24"/>
        </w:rPr>
      </w:pPr>
      <w:r w:rsidRPr="00C84897">
        <w:rPr>
          <w:rFonts w:ascii="Times New Roman" w:hAnsi="Times New Roman" w:cs="Times New Roman"/>
          <w:sz w:val="24"/>
          <w:szCs w:val="24"/>
        </w:rPr>
        <w:t>-</w:t>
      </w:r>
      <w:r w:rsidRPr="00C84897">
        <w:rPr>
          <w:rFonts w:ascii="Times New Roman" w:hAnsi="Times New Roman" w:cs="Times New Roman"/>
          <w:caps/>
          <w:sz w:val="24"/>
          <w:szCs w:val="24"/>
        </w:rPr>
        <w:t>Nagore</w:t>
      </w:r>
      <w:r w:rsidRPr="00C84897">
        <w:rPr>
          <w:rFonts w:ascii="Times New Roman" w:hAnsi="Times New Roman" w:cs="Times New Roman"/>
          <w:sz w:val="24"/>
          <w:szCs w:val="24"/>
        </w:rPr>
        <w:t xml:space="preserve">, J., </w:t>
      </w:r>
      <w:r>
        <w:rPr>
          <w:rFonts w:ascii="Times New Roman" w:hAnsi="Times New Roman" w:cs="Times New Roman"/>
          <w:sz w:val="24"/>
          <w:szCs w:val="24"/>
        </w:rPr>
        <w:t xml:space="preserve">(ed.), </w:t>
      </w:r>
      <w:r w:rsidRPr="00C84897">
        <w:rPr>
          <w:rFonts w:ascii="Times New Roman" w:hAnsi="Times New Roman" w:cs="Times New Roman"/>
          <w:i/>
          <w:iCs/>
          <w:sz w:val="24"/>
          <w:szCs w:val="24"/>
        </w:rPr>
        <w:t xml:space="preserve">Estrategias  intertextuales en la narrativa latina: el </w:t>
      </w:r>
      <w:r w:rsidRPr="00C84897">
        <w:rPr>
          <w:rFonts w:ascii="Times New Roman" w:hAnsi="Times New Roman" w:cs="Times New Roman"/>
          <w:sz w:val="24"/>
          <w:szCs w:val="24"/>
        </w:rPr>
        <w:t>Satyricon</w:t>
      </w:r>
      <w:r w:rsidRPr="00C84897">
        <w:rPr>
          <w:rFonts w:ascii="Times New Roman" w:hAnsi="Times New Roman" w:cs="Times New Roman"/>
          <w:i/>
          <w:iCs/>
          <w:sz w:val="24"/>
          <w:szCs w:val="24"/>
        </w:rPr>
        <w:t xml:space="preserve"> de Petronio</w:t>
      </w:r>
      <w:r w:rsidRPr="00C84897">
        <w:rPr>
          <w:rFonts w:ascii="Times New Roman" w:hAnsi="Times New Roman" w:cs="Times New Roman"/>
          <w:sz w:val="24"/>
          <w:szCs w:val="24"/>
        </w:rPr>
        <w:t xml:space="preserve">, Buenos Aires, </w:t>
      </w:r>
      <w:r w:rsidRPr="00C84897">
        <w:rPr>
          <w:rFonts w:ascii="Times New Roman" w:hAnsi="Times New Roman" w:cs="Times New Roman"/>
          <w:caps/>
          <w:sz w:val="24"/>
          <w:szCs w:val="24"/>
        </w:rPr>
        <w:t>Eudeba</w:t>
      </w:r>
      <w:r>
        <w:rPr>
          <w:rFonts w:ascii="Times New Roman" w:hAnsi="Times New Roman" w:cs="Times New Roman"/>
          <w:caps/>
          <w:sz w:val="24"/>
          <w:szCs w:val="24"/>
        </w:rPr>
        <w:t>, 2003.</w:t>
      </w:r>
    </w:p>
    <w:p w:rsidR="0056612B" w:rsidRPr="00DB0EA0" w:rsidRDefault="0056612B" w:rsidP="00C84897">
      <w:pPr>
        <w:spacing w:after="0" w:line="360" w:lineRule="auto"/>
        <w:jc w:val="both"/>
        <w:rPr>
          <w:rFonts w:ascii="Times New Roman" w:hAnsi="Times New Roman" w:cs="Times New Roman"/>
          <w:sz w:val="24"/>
          <w:szCs w:val="24"/>
        </w:rPr>
      </w:pPr>
      <w:r>
        <w:rPr>
          <w:rFonts w:ascii="Times New Roman" w:hAnsi="Times New Roman" w:cs="Times New Roman"/>
          <w:caps/>
          <w:sz w:val="24"/>
          <w:szCs w:val="24"/>
        </w:rPr>
        <w:t>-</w:t>
      </w:r>
      <w:r w:rsidRPr="00DB0EA0">
        <w:rPr>
          <w:rFonts w:ascii="Times New Roman" w:hAnsi="Times New Roman" w:cs="Times New Roman"/>
          <w:caps/>
          <w:sz w:val="24"/>
          <w:szCs w:val="24"/>
        </w:rPr>
        <w:t>Pérez Jiménez, A. – Cruz Andreotti, G.</w:t>
      </w:r>
      <w:r w:rsidRPr="00DB0EA0">
        <w:rPr>
          <w:rFonts w:ascii="Times New Roman" w:hAnsi="Times New Roman" w:cs="Times New Roman"/>
          <w:sz w:val="24"/>
          <w:szCs w:val="24"/>
        </w:rPr>
        <w:t xml:space="preserve"> (edd.)</w:t>
      </w:r>
      <w:r>
        <w:rPr>
          <w:rFonts w:ascii="Times New Roman" w:hAnsi="Times New Roman" w:cs="Times New Roman"/>
          <w:sz w:val="24"/>
          <w:szCs w:val="24"/>
        </w:rPr>
        <w:t>,</w:t>
      </w:r>
      <w:r w:rsidRPr="00DB0EA0">
        <w:rPr>
          <w:rFonts w:ascii="Times New Roman" w:hAnsi="Times New Roman" w:cs="Times New Roman"/>
          <w:sz w:val="24"/>
          <w:szCs w:val="24"/>
        </w:rPr>
        <w:t xml:space="preserve"> </w:t>
      </w:r>
      <w:r w:rsidRPr="00DB0EA0">
        <w:rPr>
          <w:rFonts w:ascii="Times New Roman" w:hAnsi="Times New Roman" w:cs="Times New Roman"/>
          <w:i/>
          <w:iCs/>
          <w:sz w:val="24"/>
          <w:szCs w:val="24"/>
        </w:rPr>
        <w:t>“Y así dijo la zorra”. La tradición fabulística en los pueblos del Mediterráneo</w:t>
      </w:r>
      <w:r w:rsidRPr="00DB0EA0">
        <w:rPr>
          <w:rFonts w:ascii="Times New Roman" w:hAnsi="Times New Roman" w:cs="Times New Roman"/>
          <w:sz w:val="24"/>
          <w:szCs w:val="24"/>
        </w:rPr>
        <w:t>, Madrid-Málaga</w:t>
      </w:r>
      <w:r>
        <w:rPr>
          <w:rFonts w:ascii="Times New Roman" w:hAnsi="Times New Roman" w:cs="Times New Roman"/>
          <w:sz w:val="24"/>
          <w:szCs w:val="24"/>
        </w:rPr>
        <w:t>, 2002</w:t>
      </w:r>
      <w:r w:rsidRPr="00DB0EA0">
        <w:rPr>
          <w:rFonts w:ascii="Times New Roman" w:hAnsi="Times New Roman" w:cs="Times New Roman"/>
          <w:sz w:val="24"/>
          <w:szCs w:val="24"/>
        </w:rPr>
        <w:t>.</w:t>
      </w:r>
    </w:p>
    <w:p w:rsidR="0056612B" w:rsidRDefault="0056612B" w:rsidP="00C84897">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-C. Petronio Árbitro</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Satiricón. </w:t>
      </w:r>
      <w:r w:rsidRPr="00AF1DB5">
        <w:rPr>
          <w:rFonts w:ascii="Times New Roman" w:hAnsi="Times New Roman" w:cs="Times New Roman"/>
          <w:sz w:val="24"/>
          <w:szCs w:val="24"/>
        </w:rPr>
        <w:t xml:space="preserve">Buenos Aires, </w:t>
      </w:r>
      <w:r w:rsidRPr="002B6E75">
        <w:rPr>
          <w:rFonts w:ascii="Times New Roman" w:hAnsi="Times New Roman" w:cs="Times New Roman"/>
          <w:caps/>
          <w:sz w:val="24"/>
          <w:szCs w:val="24"/>
        </w:rPr>
        <w:t>Eudeba</w:t>
      </w:r>
      <w:r w:rsidRPr="00AF1DB5">
        <w:rPr>
          <w:rFonts w:ascii="Times New Roman" w:hAnsi="Times New Roman" w:cs="Times New Roman"/>
          <w:sz w:val="24"/>
          <w:szCs w:val="24"/>
        </w:rPr>
        <w:t xml:space="preserve">, 2002. </w:t>
      </w:r>
    </w:p>
    <w:p w:rsidR="0056612B" w:rsidRPr="004555CB" w:rsidRDefault="0056612B" w:rsidP="004555CB">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-P. Virgilio Marón</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Eneida. </w:t>
      </w:r>
      <w:r w:rsidRPr="00AF1DB5">
        <w:rPr>
          <w:rFonts w:ascii="Times New Roman" w:hAnsi="Times New Roman" w:cs="Times New Roman"/>
          <w:sz w:val="24"/>
          <w:szCs w:val="24"/>
        </w:rPr>
        <w:t>Buenos Aires, Losada, 2009.</w:t>
      </w:r>
    </w:p>
    <w:p w:rsidR="0056612B" w:rsidRPr="004F0223" w:rsidRDefault="0056612B" w:rsidP="00F52DCB">
      <w:pPr>
        <w:pStyle w:val="FootnoteText"/>
        <w:spacing w:line="360" w:lineRule="auto"/>
        <w:jc w:val="both"/>
        <w:rPr>
          <w:b/>
          <w:bCs/>
          <w:sz w:val="24"/>
          <w:szCs w:val="24"/>
          <w:lang w:val="es-AR"/>
        </w:rPr>
      </w:pPr>
      <w:r w:rsidRPr="004F0223">
        <w:rPr>
          <w:b/>
          <w:bCs/>
          <w:sz w:val="24"/>
          <w:szCs w:val="24"/>
          <w:lang w:val="es-AR"/>
        </w:rPr>
        <w:t>Unidad 3</w:t>
      </w:r>
    </w:p>
    <w:p w:rsidR="0056612B" w:rsidRPr="00BD25D5" w:rsidRDefault="0056612B" w:rsidP="00945842">
      <w:pPr>
        <w:spacing w:after="0" w:line="360" w:lineRule="auto"/>
        <w:jc w:val="both"/>
        <w:rPr>
          <w:rFonts w:ascii="Times New Roman" w:hAnsi="Times New Roman" w:cs="Times New Roman"/>
          <w:sz w:val="24"/>
          <w:szCs w:val="24"/>
        </w:rPr>
      </w:pPr>
      <w:r>
        <w:rPr>
          <w:rFonts w:ascii="Times New Roman" w:hAnsi="Times New Roman" w:cs="Times New Roman"/>
          <w:caps/>
          <w:sz w:val="24"/>
          <w:szCs w:val="24"/>
          <w:lang w:val="en-US"/>
        </w:rPr>
        <w:t>-</w:t>
      </w:r>
      <w:r w:rsidRPr="00612CCA">
        <w:rPr>
          <w:rFonts w:ascii="Times New Roman" w:hAnsi="Times New Roman" w:cs="Times New Roman"/>
          <w:caps/>
          <w:sz w:val="24"/>
          <w:szCs w:val="24"/>
          <w:lang w:val="en-US"/>
        </w:rPr>
        <w:t>Adams, J. N.</w:t>
      </w:r>
      <w:r>
        <w:rPr>
          <w:rFonts w:ascii="Times New Roman" w:hAnsi="Times New Roman" w:cs="Times New Roman"/>
          <w:caps/>
          <w:sz w:val="24"/>
          <w:szCs w:val="24"/>
          <w:lang w:val="en-US"/>
        </w:rPr>
        <w:t>,</w:t>
      </w:r>
      <w:r w:rsidRPr="0078354E">
        <w:rPr>
          <w:rFonts w:ascii="Times New Roman" w:hAnsi="Times New Roman" w:cs="Times New Roman"/>
          <w:sz w:val="24"/>
          <w:szCs w:val="24"/>
          <w:lang w:val="en-US"/>
        </w:rPr>
        <w:t xml:space="preserve"> </w:t>
      </w:r>
      <w:r w:rsidRPr="0078354E">
        <w:rPr>
          <w:rFonts w:ascii="Times New Roman" w:hAnsi="Times New Roman" w:cs="Times New Roman"/>
          <w:i/>
          <w:iCs/>
          <w:sz w:val="24"/>
          <w:szCs w:val="24"/>
          <w:lang w:val="en-US"/>
        </w:rPr>
        <w:t xml:space="preserve">The Latin Sexual Vocabulary. </w:t>
      </w:r>
      <w:r w:rsidRPr="00BD25D5">
        <w:rPr>
          <w:rFonts w:ascii="Times New Roman" w:hAnsi="Times New Roman" w:cs="Times New Roman"/>
          <w:sz w:val="24"/>
          <w:szCs w:val="24"/>
        </w:rPr>
        <w:t>London, Duckworth, 1990.</w:t>
      </w:r>
    </w:p>
    <w:p w:rsidR="0056612B" w:rsidRDefault="0056612B" w:rsidP="007839C3">
      <w:pPr>
        <w:pStyle w:val="Default"/>
        <w:spacing w:line="360" w:lineRule="auto"/>
        <w:jc w:val="both"/>
        <w:rPr>
          <w:rFonts w:ascii="Times New Roman" w:hAnsi="Times New Roman" w:cs="Times New Roman"/>
        </w:rPr>
      </w:pPr>
      <w:r>
        <w:rPr>
          <w:rFonts w:ascii="Times New Roman" w:hAnsi="Times New Roman" w:cs="Times New Roman"/>
        </w:rPr>
        <w:t>-BARTHES, R.,</w:t>
      </w:r>
      <w:r w:rsidRPr="005949D9">
        <w:rPr>
          <w:rFonts w:ascii="Times New Roman" w:hAnsi="Times New Roman" w:cs="Times New Roman"/>
        </w:rPr>
        <w:t xml:space="preserve"> </w:t>
      </w:r>
      <w:r w:rsidRPr="005949D9">
        <w:rPr>
          <w:rFonts w:ascii="Times New Roman" w:hAnsi="Times New Roman" w:cs="Times New Roman"/>
          <w:i/>
          <w:iCs/>
        </w:rPr>
        <w:t xml:space="preserve">El discurso amoroso. </w:t>
      </w:r>
      <w:r>
        <w:rPr>
          <w:rFonts w:ascii="Times New Roman" w:hAnsi="Times New Roman" w:cs="Times New Roman"/>
        </w:rPr>
        <w:t>Madrid, Paidós, 2011.</w:t>
      </w:r>
    </w:p>
    <w:p w:rsidR="0056612B" w:rsidRPr="00EB7F8B" w:rsidRDefault="0056612B" w:rsidP="00EB7F8B">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-C. Valerio Catulo</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Poemas. </w:t>
      </w:r>
      <w:r w:rsidRPr="00AF1DB5">
        <w:rPr>
          <w:rFonts w:ascii="Times New Roman" w:hAnsi="Times New Roman" w:cs="Times New Roman"/>
          <w:sz w:val="24"/>
          <w:szCs w:val="24"/>
        </w:rPr>
        <w:t xml:space="preserve">A. TIBULO, </w:t>
      </w:r>
      <w:r w:rsidRPr="00AF1DB5">
        <w:rPr>
          <w:rFonts w:ascii="Times New Roman" w:hAnsi="Times New Roman" w:cs="Times New Roman"/>
          <w:i/>
          <w:iCs/>
          <w:sz w:val="24"/>
          <w:szCs w:val="24"/>
        </w:rPr>
        <w:t xml:space="preserve">Elegías. </w:t>
      </w:r>
      <w:r w:rsidRPr="00AF1DB5">
        <w:rPr>
          <w:rFonts w:ascii="Times New Roman" w:hAnsi="Times New Roman" w:cs="Times New Roman"/>
          <w:sz w:val="24"/>
          <w:szCs w:val="24"/>
        </w:rPr>
        <w:t>Barcelona, Gredos, 2000.</w:t>
      </w:r>
    </w:p>
    <w:p w:rsidR="0056612B" w:rsidRDefault="0056612B" w:rsidP="00763BFF">
      <w:pPr>
        <w:spacing w:after="0" w:line="360" w:lineRule="auto"/>
        <w:jc w:val="both"/>
        <w:rPr>
          <w:rFonts w:ascii="Times New Roman" w:hAnsi="Times New Roman" w:cs="Times New Roman"/>
          <w:sz w:val="24"/>
          <w:szCs w:val="24"/>
          <w:lang w:val="en-GB"/>
        </w:rPr>
      </w:pPr>
      <w:r w:rsidRPr="00606E4C">
        <w:rPr>
          <w:rFonts w:ascii="Times New Roman" w:hAnsi="Times New Roman" w:cs="Times New Roman"/>
          <w:sz w:val="24"/>
          <w:szCs w:val="24"/>
          <w:lang w:val="en-US"/>
        </w:rPr>
        <w:t>-</w:t>
      </w:r>
      <w:r w:rsidRPr="00606E4C">
        <w:rPr>
          <w:rFonts w:ascii="Times New Roman" w:hAnsi="Times New Roman" w:cs="Times New Roman"/>
          <w:caps/>
          <w:sz w:val="24"/>
          <w:szCs w:val="24"/>
          <w:lang w:val="en-US"/>
        </w:rPr>
        <w:t>Conte, G. B.,</w:t>
      </w:r>
      <w:r w:rsidRPr="00606E4C">
        <w:rPr>
          <w:rFonts w:ascii="Times New Roman" w:hAnsi="Times New Roman" w:cs="Times New Roman"/>
          <w:sz w:val="24"/>
          <w:szCs w:val="24"/>
          <w:lang w:val="en-US"/>
        </w:rPr>
        <w:t xml:space="preserve"> </w:t>
      </w:r>
      <w:r w:rsidRPr="00606E4C">
        <w:rPr>
          <w:rFonts w:ascii="Times New Roman" w:hAnsi="Times New Roman" w:cs="Times New Roman"/>
          <w:i/>
          <w:iCs/>
          <w:sz w:val="24"/>
          <w:szCs w:val="24"/>
          <w:lang w:val="en-US"/>
        </w:rPr>
        <w:t xml:space="preserve">The rhetoric of imitation. Genre and Poetic Memory in </w:t>
      </w:r>
      <w:r w:rsidRPr="005A46A9">
        <w:rPr>
          <w:rFonts w:ascii="Times New Roman" w:hAnsi="Times New Roman" w:cs="Times New Roman"/>
          <w:i/>
          <w:iCs/>
          <w:sz w:val="24"/>
          <w:szCs w:val="24"/>
          <w:lang w:val="en-GB"/>
        </w:rPr>
        <w:t xml:space="preserve">Virgil and other Latin Poets. </w:t>
      </w:r>
      <w:r w:rsidRPr="005A46A9">
        <w:rPr>
          <w:rFonts w:ascii="Times New Roman" w:hAnsi="Times New Roman" w:cs="Times New Roman"/>
          <w:sz w:val="24"/>
          <w:szCs w:val="24"/>
          <w:lang w:val="en-GB"/>
        </w:rPr>
        <w:t>New York, Cornell University Press, 1996.</w:t>
      </w:r>
    </w:p>
    <w:p w:rsidR="0056612B" w:rsidRDefault="0056612B" w:rsidP="00613CFB">
      <w:pPr>
        <w:spacing w:after="0" w:line="360" w:lineRule="auto"/>
        <w:jc w:val="both"/>
        <w:rPr>
          <w:rFonts w:ascii="Times New Roman" w:hAnsi="Times New Roman" w:cs="Times New Roman"/>
          <w:sz w:val="24"/>
          <w:szCs w:val="24"/>
          <w:lang w:val="en-US"/>
        </w:rPr>
      </w:pPr>
      <w:r w:rsidRPr="005A46A9">
        <w:rPr>
          <w:rFonts w:ascii="Times New Roman" w:hAnsi="Times New Roman" w:cs="Times New Roman"/>
          <w:sz w:val="24"/>
          <w:szCs w:val="24"/>
          <w:lang w:val="en-US"/>
        </w:rPr>
        <w:t xml:space="preserve">-DU QUESNAY, I.-WOODMAN, T., </w:t>
      </w:r>
      <w:r w:rsidRPr="005A46A9">
        <w:rPr>
          <w:rFonts w:ascii="Times New Roman" w:hAnsi="Times New Roman" w:cs="Times New Roman"/>
          <w:i/>
          <w:iCs/>
          <w:sz w:val="24"/>
          <w:szCs w:val="24"/>
          <w:lang w:val="en-US"/>
        </w:rPr>
        <w:t xml:space="preserve">Catullus. Poems, Books, Readers. </w:t>
      </w:r>
      <w:r w:rsidRPr="005A46A9">
        <w:rPr>
          <w:rFonts w:ascii="Times New Roman" w:hAnsi="Times New Roman" w:cs="Times New Roman"/>
          <w:sz w:val="24"/>
          <w:szCs w:val="24"/>
          <w:lang w:val="en-US"/>
        </w:rPr>
        <w:t>New York, Cambridge University Press.</w:t>
      </w:r>
    </w:p>
    <w:p w:rsidR="0056612B" w:rsidRPr="00BD25D5" w:rsidRDefault="0056612B" w:rsidP="00BC266D">
      <w:pPr>
        <w:autoSpaceDE w:val="0"/>
        <w:autoSpaceDN w:val="0"/>
        <w:adjustRightInd w:val="0"/>
        <w:spacing w:after="0" w:line="360" w:lineRule="auto"/>
        <w:jc w:val="both"/>
        <w:rPr>
          <w:rFonts w:ascii="Times New Roman" w:hAnsi="Times New Roman" w:cs="Times New Roman"/>
          <w:sz w:val="24"/>
          <w:szCs w:val="24"/>
          <w:lang w:val="en-US"/>
        </w:rPr>
      </w:pPr>
      <w:r w:rsidRPr="00B77C38">
        <w:rPr>
          <w:rFonts w:ascii="Times New Roman" w:hAnsi="Times New Roman" w:cs="Times New Roman"/>
          <w:sz w:val="24"/>
          <w:szCs w:val="24"/>
          <w:lang w:val="en-US"/>
        </w:rPr>
        <w:t>-EDMUNDS, L., “The Reception of</w:t>
      </w:r>
      <w:r>
        <w:rPr>
          <w:rFonts w:ascii="Times New Roman" w:hAnsi="Times New Roman" w:cs="Times New Roman"/>
          <w:sz w:val="24"/>
          <w:szCs w:val="24"/>
          <w:lang w:val="en-US"/>
        </w:rPr>
        <w:t xml:space="preserve"> Horace</w:t>
      </w:r>
      <w:r w:rsidRPr="00B77C38">
        <w:rPr>
          <w:rFonts w:ascii="Times New Roman" w:hAnsi="Times New Roman" w:cs="Times New Roman"/>
          <w:sz w:val="24"/>
          <w:szCs w:val="24"/>
          <w:lang w:val="en-US"/>
        </w:rPr>
        <w:t>’ s Odes</w:t>
      </w:r>
      <w:r>
        <w:rPr>
          <w:rFonts w:ascii="Times New Roman" w:hAnsi="Times New Roman" w:cs="Times New Roman"/>
          <w:sz w:val="24"/>
          <w:szCs w:val="24"/>
          <w:lang w:val="en-US"/>
        </w:rPr>
        <w:t xml:space="preserve">”, en: DAVIS, G., </w:t>
      </w:r>
      <w:r>
        <w:rPr>
          <w:rFonts w:ascii="Times New Roman" w:hAnsi="Times New Roman" w:cs="Times New Roman"/>
          <w:i/>
          <w:iCs/>
          <w:sz w:val="24"/>
          <w:szCs w:val="24"/>
          <w:lang w:val="en-US"/>
        </w:rPr>
        <w:t xml:space="preserve">A Companion to Horace. </w:t>
      </w:r>
      <w:r w:rsidRPr="00BD25D5">
        <w:rPr>
          <w:rFonts w:ascii="Times New Roman" w:hAnsi="Times New Roman" w:cs="Times New Roman"/>
          <w:sz w:val="24"/>
          <w:szCs w:val="24"/>
          <w:lang w:val="en-US"/>
        </w:rPr>
        <w:t>United Kingdom, Blackwell Publishing, 2010, pp. 337-366.</w:t>
      </w:r>
    </w:p>
    <w:p w:rsidR="0056612B" w:rsidRDefault="0056612B" w:rsidP="007A4492">
      <w:pPr>
        <w:spacing w:after="0" w:line="360" w:lineRule="auto"/>
        <w:jc w:val="both"/>
        <w:rPr>
          <w:rFonts w:ascii="Times New Roman" w:hAnsi="Times New Roman" w:cs="Times New Roman"/>
          <w:sz w:val="24"/>
          <w:szCs w:val="24"/>
        </w:rPr>
      </w:pPr>
      <w:r w:rsidRPr="00BD25D5">
        <w:rPr>
          <w:rFonts w:ascii="Times New Roman" w:hAnsi="Times New Roman" w:cs="Times New Roman"/>
          <w:sz w:val="24"/>
          <w:szCs w:val="24"/>
          <w:lang w:val="en-US"/>
        </w:rPr>
        <w:t xml:space="preserve">-HARDIE, PH.-BARCHIESI, A.-HINDS, S. (eds.), </w:t>
      </w:r>
      <w:r w:rsidRPr="00BD25D5">
        <w:rPr>
          <w:rFonts w:ascii="Times New Roman" w:hAnsi="Times New Roman" w:cs="Times New Roman"/>
          <w:i/>
          <w:iCs/>
          <w:sz w:val="24"/>
          <w:szCs w:val="24"/>
          <w:lang w:val="en-US"/>
        </w:rPr>
        <w:t xml:space="preserve">Transformaciones ovidianas. </w:t>
      </w:r>
      <w:r>
        <w:rPr>
          <w:rFonts w:ascii="Times New Roman" w:hAnsi="Times New Roman" w:cs="Times New Roman"/>
          <w:i/>
          <w:iCs/>
          <w:sz w:val="24"/>
          <w:szCs w:val="24"/>
        </w:rPr>
        <w:t xml:space="preserve">Estudios sobre Metamorfosis y su recepción. </w:t>
      </w:r>
      <w:r>
        <w:rPr>
          <w:rFonts w:ascii="Times New Roman" w:hAnsi="Times New Roman" w:cs="Times New Roman"/>
          <w:sz w:val="24"/>
          <w:szCs w:val="24"/>
        </w:rPr>
        <w:t>Buenos Aires, Facultad de Filosofía y Letras (UBA), 2009.</w:t>
      </w:r>
    </w:p>
    <w:p w:rsidR="0056612B" w:rsidRDefault="0056612B" w:rsidP="007A4492">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-Q. Horacio Flaco</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Odas. </w:t>
      </w:r>
      <w:r w:rsidRPr="00AF1DB5">
        <w:rPr>
          <w:rFonts w:ascii="Times New Roman" w:hAnsi="Times New Roman" w:cs="Times New Roman"/>
          <w:sz w:val="24"/>
          <w:szCs w:val="24"/>
        </w:rPr>
        <w:t>Barcelona, Gredos, 2010.</w:t>
      </w:r>
    </w:p>
    <w:p w:rsidR="0056612B" w:rsidRDefault="0056612B" w:rsidP="00335758">
      <w:pPr>
        <w:pStyle w:val="Default"/>
        <w:spacing w:line="360" w:lineRule="auto"/>
        <w:jc w:val="both"/>
        <w:rPr>
          <w:rFonts w:ascii="Times New Roman" w:hAnsi="Times New Roman" w:cs="Times New Roman"/>
        </w:rPr>
      </w:pPr>
      <w:r w:rsidRPr="005949D9">
        <w:rPr>
          <w:rFonts w:ascii="Times New Roman" w:hAnsi="Times New Roman" w:cs="Times New Roman"/>
        </w:rPr>
        <w:t>-KRIS</w:t>
      </w:r>
      <w:r>
        <w:rPr>
          <w:rFonts w:ascii="Times New Roman" w:hAnsi="Times New Roman" w:cs="Times New Roman"/>
          <w:lang w:val="es-ES"/>
        </w:rPr>
        <w:t>TEVA, J.,</w:t>
      </w:r>
      <w:r w:rsidRPr="00627942">
        <w:rPr>
          <w:rFonts w:ascii="Times New Roman" w:hAnsi="Times New Roman" w:cs="Times New Roman"/>
          <w:lang w:val="es-ES"/>
        </w:rPr>
        <w:t xml:space="preserve"> </w:t>
      </w:r>
      <w:r w:rsidRPr="00627942">
        <w:rPr>
          <w:rFonts w:ascii="Times New Roman" w:hAnsi="Times New Roman" w:cs="Times New Roman"/>
          <w:i/>
          <w:iCs/>
          <w:lang w:val="es-ES"/>
        </w:rPr>
        <w:t>Historias de am</w:t>
      </w:r>
      <w:r w:rsidRPr="00022A29">
        <w:rPr>
          <w:rFonts w:ascii="Times New Roman" w:hAnsi="Times New Roman" w:cs="Times New Roman"/>
          <w:i/>
          <w:iCs/>
        </w:rPr>
        <w:t xml:space="preserve">or. </w:t>
      </w:r>
      <w:r w:rsidRPr="00022A29">
        <w:rPr>
          <w:rFonts w:ascii="Times New Roman" w:hAnsi="Times New Roman" w:cs="Times New Roman"/>
        </w:rPr>
        <w:t>M</w:t>
      </w:r>
      <w:r w:rsidRPr="00467FC6">
        <w:rPr>
          <w:rFonts w:ascii="Times New Roman" w:hAnsi="Times New Roman" w:cs="Times New Roman"/>
        </w:rPr>
        <w:t>é</w:t>
      </w:r>
      <w:r w:rsidRPr="00022A29">
        <w:rPr>
          <w:rFonts w:ascii="Times New Roman" w:hAnsi="Times New Roman" w:cs="Times New Roman"/>
        </w:rPr>
        <w:t>xico, Siglo XXI editor</w:t>
      </w:r>
      <w:r>
        <w:rPr>
          <w:rFonts w:ascii="Times New Roman" w:hAnsi="Times New Roman" w:cs="Times New Roman"/>
        </w:rPr>
        <w:t>e</w:t>
      </w:r>
      <w:r w:rsidRPr="00022A29">
        <w:rPr>
          <w:rFonts w:ascii="Times New Roman" w:hAnsi="Times New Roman" w:cs="Times New Roman"/>
        </w:rPr>
        <w:t>s, 1988.</w:t>
      </w:r>
    </w:p>
    <w:p w:rsidR="0056612B" w:rsidRPr="004B6D07" w:rsidRDefault="0056612B" w:rsidP="00335758">
      <w:pPr>
        <w:pStyle w:val="Default"/>
        <w:spacing w:line="360" w:lineRule="auto"/>
        <w:jc w:val="both"/>
        <w:rPr>
          <w:rFonts w:ascii="Times New Roman" w:hAnsi="Times New Roman" w:cs="Times New Roman"/>
        </w:rPr>
      </w:pPr>
      <w:r>
        <w:rPr>
          <w:rFonts w:ascii="Times New Roman" w:hAnsi="Times New Roman" w:cs="Times New Roman"/>
          <w:caps/>
          <w:color w:val="222222"/>
          <w:shd w:val="clear" w:color="auto" w:fill="FFFFFF"/>
        </w:rPr>
        <w:t>-</w:t>
      </w:r>
      <w:r w:rsidRPr="004B6D07">
        <w:rPr>
          <w:rFonts w:ascii="Times New Roman" w:hAnsi="Times New Roman" w:cs="Times New Roman"/>
          <w:caps/>
          <w:color w:val="222222"/>
          <w:shd w:val="clear" w:color="auto" w:fill="FFFFFF"/>
        </w:rPr>
        <w:t>Montero Cartelle</w:t>
      </w:r>
      <w:r w:rsidRPr="004B6D07">
        <w:rPr>
          <w:rFonts w:ascii="Times New Roman" w:hAnsi="Times New Roman" w:cs="Times New Roman"/>
          <w:color w:val="222222"/>
          <w:shd w:val="clear" w:color="auto" w:fill="FFFFFF"/>
        </w:rPr>
        <w:t>, E</w:t>
      </w:r>
      <w:r>
        <w:rPr>
          <w:rFonts w:ascii="Times New Roman" w:hAnsi="Times New Roman" w:cs="Times New Roman"/>
          <w:color w:val="222222"/>
          <w:shd w:val="clear" w:color="auto" w:fill="FFFFFF"/>
        </w:rPr>
        <w:t>.,</w:t>
      </w:r>
      <w:r w:rsidRPr="004B6D07">
        <w:rPr>
          <w:rStyle w:val="apple-converted-space"/>
          <w:rFonts w:ascii="Times New Roman" w:hAnsi="Times New Roman" w:cs="Times New Roman"/>
          <w:color w:val="222222"/>
          <w:shd w:val="clear" w:color="auto" w:fill="FFFFFF"/>
        </w:rPr>
        <w:t> </w:t>
      </w:r>
      <w:r w:rsidRPr="004B6D07">
        <w:rPr>
          <w:rFonts w:ascii="Times New Roman" w:hAnsi="Times New Roman" w:cs="Times New Roman"/>
          <w:i/>
          <w:iCs/>
          <w:color w:val="222222"/>
          <w:shd w:val="clear" w:color="auto" w:fill="FFFFFF"/>
        </w:rPr>
        <w:t>Grafitos amatorios pompeyanos. Priapeos. La velada de la fiesta de Venus.</w:t>
      </w:r>
      <w:r w:rsidRPr="004B6D07">
        <w:rPr>
          <w:rStyle w:val="apple-converted-space"/>
          <w:rFonts w:ascii="Times New Roman" w:hAnsi="Times New Roman" w:cs="Times New Roman"/>
          <w:i/>
          <w:iCs/>
          <w:color w:val="222222"/>
          <w:shd w:val="clear" w:color="auto" w:fill="FFFFFF"/>
        </w:rPr>
        <w:t> </w:t>
      </w:r>
      <w:r>
        <w:rPr>
          <w:rFonts w:ascii="Times New Roman" w:hAnsi="Times New Roman" w:cs="Times New Roman"/>
          <w:color w:val="222222"/>
          <w:shd w:val="clear" w:color="auto" w:fill="FFFFFF"/>
        </w:rPr>
        <w:t>Madrid,</w:t>
      </w:r>
      <w:r w:rsidRPr="004B6D07">
        <w:rPr>
          <w:rFonts w:ascii="Times New Roman" w:hAnsi="Times New Roman" w:cs="Times New Roman"/>
          <w:color w:val="222222"/>
          <w:shd w:val="clear" w:color="auto" w:fill="FFFFFF"/>
        </w:rPr>
        <w:t xml:space="preserve"> Gredos</w:t>
      </w:r>
      <w:r>
        <w:rPr>
          <w:rFonts w:ascii="Times New Roman" w:hAnsi="Times New Roman" w:cs="Times New Roman"/>
          <w:color w:val="222222"/>
          <w:shd w:val="clear" w:color="auto" w:fill="FFFFFF"/>
        </w:rPr>
        <w:t>, 1990</w:t>
      </w:r>
      <w:r w:rsidRPr="004B6D07">
        <w:rPr>
          <w:rFonts w:ascii="Times New Roman" w:hAnsi="Times New Roman" w:cs="Times New Roman"/>
          <w:color w:val="222222"/>
          <w:shd w:val="clear" w:color="auto" w:fill="FFFFFF"/>
        </w:rPr>
        <w:t>.</w:t>
      </w:r>
    </w:p>
    <w:p w:rsidR="0056612B" w:rsidRPr="00BD25D5" w:rsidRDefault="0056612B" w:rsidP="00612CCA">
      <w:pPr>
        <w:pStyle w:val="FootnoteText"/>
        <w:spacing w:line="360" w:lineRule="auto"/>
        <w:jc w:val="both"/>
        <w:rPr>
          <w:sz w:val="24"/>
          <w:szCs w:val="24"/>
          <w:lang w:val="en-US"/>
        </w:rPr>
      </w:pPr>
      <w:r>
        <w:rPr>
          <w:caps/>
          <w:sz w:val="24"/>
          <w:szCs w:val="24"/>
          <w:lang w:val="en-US"/>
        </w:rPr>
        <w:t>-</w:t>
      </w:r>
      <w:r w:rsidRPr="00612CCA">
        <w:rPr>
          <w:caps/>
          <w:sz w:val="24"/>
          <w:szCs w:val="24"/>
          <w:lang w:val="en-US"/>
        </w:rPr>
        <w:t>O’Connor</w:t>
      </w:r>
      <w:r>
        <w:rPr>
          <w:caps/>
          <w:sz w:val="24"/>
          <w:szCs w:val="24"/>
          <w:lang w:val="en-US"/>
        </w:rPr>
        <w:t>, E.</w:t>
      </w:r>
      <w:r w:rsidRPr="00612CCA">
        <w:rPr>
          <w:caps/>
          <w:sz w:val="24"/>
          <w:szCs w:val="24"/>
          <w:lang w:val="en-US"/>
        </w:rPr>
        <w:t xml:space="preserve"> M</w:t>
      </w:r>
      <w:r>
        <w:rPr>
          <w:caps/>
          <w:sz w:val="24"/>
          <w:szCs w:val="24"/>
          <w:lang w:val="en-US"/>
        </w:rPr>
        <w:t>.,</w:t>
      </w:r>
      <w:r w:rsidRPr="0042525A">
        <w:rPr>
          <w:sz w:val="24"/>
          <w:szCs w:val="24"/>
          <w:lang w:val="en-US"/>
        </w:rPr>
        <w:t xml:space="preserve"> </w:t>
      </w:r>
      <w:r w:rsidRPr="0042525A">
        <w:rPr>
          <w:i/>
          <w:iCs/>
          <w:sz w:val="24"/>
          <w:szCs w:val="24"/>
          <w:lang w:val="en-US"/>
        </w:rPr>
        <w:t>Symbolum Salaci</w:t>
      </w:r>
      <w:r w:rsidRPr="0078354E">
        <w:rPr>
          <w:i/>
          <w:iCs/>
          <w:sz w:val="24"/>
          <w:szCs w:val="24"/>
          <w:lang w:val="en-US"/>
        </w:rPr>
        <w:t xml:space="preserve">tatis. </w:t>
      </w:r>
      <w:r w:rsidRPr="00B53C29">
        <w:rPr>
          <w:i/>
          <w:iCs/>
          <w:sz w:val="24"/>
          <w:szCs w:val="24"/>
          <w:lang w:val="en-US"/>
        </w:rPr>
        <w:t xml:space="preserve">A Study of the God Priapus as a Literary Character. </w:t>
      </w:r>
      <w:r w:rsidRPr="00BD25D5">
        <w:rPr>
          <w:sz w:val="24"/>
          <w:szCs w:val="24"/>
          <w:lang w:val="en-US"/>
        </w:rPr>
        <w:t>Frankfurt, Peter Lang, 1989.</w:t>
      </w:r>
    </w:p>
    <w:p w:rsidR="0056612B" w:rsidRDefault="0056612B" w:rsidP="006662DF">
      <w:pPr>
        <w:spacing w:after="0" w:line="360" w:lineRule="auto"/>
        <w:jc w:val="both"/>
        <w:rPr>
          <w:rFonts w:ascii="Times New Roman" w:hAnsi="Times New Roman" w:cs="Times New Roman"/>
          <w:sz w:val="24"/>
          <w:szCs w:val="24"/>
        </w:rPr>
      </w:pPr>
      <w:r w:rsidRPr="00B77C38">
        <w:rPr>
          <w:rFonts w:ascii="Times New Roman" w:hAnsi="Times New Roman" w:cs="Times New Roman"/>
          <w:sz w:val="24"/>
          <w:szCs w:val="24"/>
          <w:lang w:val="en-US"/>
        </w:rPr>
        <w:t xml:space="preserve">-OLLIENSIS, E., </w:t>
      </w:r>
      <w:r w:rsidRPr="00B77C38">
        <w:rPr>
          <w:rFonts w:ascii="Times New Roman" w:hAnsi="Times New Roman" w:cs="Times New Roman"/>
          <w:i/>
          <w:iCs/>
          <w:sz w:val="24"/>
          <w:szCs w:val="24"/>
          <w:lang w:val="en-US"/>
        </w:rPr>
        <w:t xml:space="preserve">Horace and the Rhetoric of Authority. </w:t>
      </w:r>
      <w:r w:rsidRPr="004F5DE7">
        <w:rPr>
          <w:rFonts w:ascii="Times New Roman" w:hAnsi="Times New Roman" w:cs="Times New Roman"/>
          <w:sz w:val="24"/>
          <w:szCs w:val="24"/>
        </w:rPr>
        <w:t>Cambridge, Cambridge University Press, 1998.</w:t>
      </w:r>
    </w:p>
    <w:p w:rsidR="0056612B" w:rsidRDefault="0056612B" w:rsidP="006662DF">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-P. Ovidio Nasón</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Amores. Arte de amar. </w:t>
      </w:r>
      <w:r w:rsidRPr="00AF1DB5">
        <w:rPr>
          <w:rFonts w:ascii="Times New Roman" w:hAnsi="Times New Roman" w:cs="Times New Roman"/>
          <w:sz w:val="24"/>
          <w:szCs w:val="24"/>
        </w:rPr>
        <w:t xml:space="preserve">Barcelona, Gredos, 2010. </w:t>
      </w:r>
    </w:p>
    <w:p w:rsidR="0056612B" w:rsidRDefault="0056612B" w:rsidP="004C528C">
      <w:pPr>
        <w:pStyle w:val="Default"/>
        <w:spacing w:line="360" w:lineRule="auto"/>
        <w:jc w:val="both"/>
        <w:rPr>
          <w:rFonts w:ascii="Times New Roman" w:hAnsi="Times New Roman" w:cs="Times New Roman"/>
        </w:rPr>
      </w:pPr>
      <w:r>
        <w:rPr>
          <w:rFonts w:ascii="Times New Roman" w:hAnsi="Times New Roman" w:cs="Times New Roman"/>
        </w:rPr>
        <w:t>-PAGANELLI, D.,</w:t>
      </w:r>
      <w:r w:rsidRPr="00AF1DB5">
        <w:rPr>
          <w:rFonts w:ascii="Times New Roman" w:hAnsi="Times New Roman" w:cs="Times New Roman"/>
        </w:rPr>
        <w:t xml:space="preserve"> </w:t>
      </w:r>
      <w:r w:rsidRPr="00AF1DB5">
        <w:rPr>
          <w:rFonts w:ascii="Times New Roman" w:hAnsi="Times New Roman" w:cs="Times New Roman"/>
          <w:i/>
          <w:iCs/>
        </w:rPr>
        <w:t xml:space="preserve">Properce, Élégies. </w:t>
      </w:r>
      <w:r>
        <w:rPr>
          <w:rFonts w:ascii="Times New Roman" w:hAnsi="Times New Roman" w:cs="Times New Roman"/>
        </w:rPr>
        <w:t>Paris, “Les Belles Lettres”, 1980.</w:t>
      </w:r>
    </w:p>
    <w:p w:rsidR="0056612B" w:rsidRDefault="0056612B" w:rsidP="00105452">
      <w:pPr>
        <w:pStyle w:val="Default"/>
        <w:spacing w:line="360" w:lineRule="auto"/>
        <w:jc w:val="both"/>
        <w:rPr>
          <w:rFonts w:ascii="Times New Roman" w:hAnsi="Times New Roman" w:cs="Times New Roman"/>
        </w:rPr>
      </w:pPr>
      <w:r>
        <w:rPr>
          <w:rFonts w:ascii="Times New Roman" w:hAnsi="Times New Roman" w:cs="Times New Roman"/>
        </w:rPr>
        <w:t>-SCHNIEBS, A.,</w:t>
      </w:r>
      <w:r w:rsidRPr="00743408">
        <w:rPr>
          <w:rFonts w:ascii="Times New Roman" w:hAnsi="Times New Roman" w:cs="Times New Roman"/>
        </w:rPr>
        <w:t xml:space="preserve"> </w:t>
      </w:r>
      <w:r w:rsidRPr="00743408">
        <w:rPr>
          <w:rFonts w:ascii="Times New Roman" w:hAnsi="Times New Roman" w:cs="Times New Roman"/>
          <w:i/>
          <w:iCs/>
        </w:rPr>
        <w:t xml:space="preserve">De Tibulo al Ars Amatoria. </w:t>
      </w:r>
      <w:r w:rsidRPr="00743408">
        <w:rPr>
          <w:rFonts w:ascii="Times New Roman" w:hAnsi="Times New Roman" w:cs="Times New Roman"/>
        </w:rPr>
        <w:t xml:space="preserve">Buenos Aires, Facultad de </w:t>
      </w:r>
      <w:r w:rsidRPr="00443121">
        <w:rPr>
          <w:rFonts w:ascii="Times New Roman" w:hAnsi="Times New Roman" w:cs="Times New Roman"/>
        </w:rPr>
        <w:t>Fi</w:t>
      </w:r>
      <w:r>
        <w:rPr>
          <w:rFonts w:ascii="Times New Roman" w:hAnsi="Times New Roman" w:cs="Times New Roman"/>
        </w:rPr>
        <w:t>losofía y Letras (UBA), 2006.</w:t>
      </w:r>
    </w:p>
    <w:p w:rsidR="0056612B" w:rsidRPr="00AA7743" w:rsidRDefault="0056612B" w:rsidP="00AA7743">
      <w:pPr>
        <w:spacing w:after="0" w:line="360" w:lineRule="auto"/>
        <w:jc w:val="both"/>
        <w:rPr>
          <w:rFonts w:ascii="Times New Roman" w:hAnsi="Times New Roman" w:cs="Times New Roman"/>
          <w:sz w:val="24"/>
          <w:szCs w:val="24"/>
        </w:rPr>
      </w:pPr>
      <w:r>
        <w:rPr>
          <w:rFonts w:ascii="Times New Roman" w:hAnsi="Times New Roman" w:cs="Times New Roman"/>
          <w:caps/>
          <w:sz w:val="24"/>
          <w:szCs w:val="24"/>
        </w:rPr>
        <w:t>-</w:t>
      </w:r>
      <w:r w:rsidRPr="00AF1DB5">
        <w:rPr>
          <w:rFonts w:ascii="Times New Roman" w:hAnsi="Times New Roman" w:cs="Times New Roman"/>
          <w:caps/>
          <w:sz w:val="24"/>
          <w:szCs w:val="24"/>
        </w:rPr>
        <w:t>Schniebs, A. -Nenadic, R.- Pozzi, M.- Palacios, J. - Diez, V.  - Daujotas, G.</w:t>
      </w:r>
      <w:r>
        <w:rPr>
          <w:rFonts w:ascii="Times New Roman" w:hAnsi="Times New Roman" w:cs="Times New Roman"/>
          <w:sz w:val="24"/>
          <w:szCs w:val="24"/>
        </w:rPr>
        <w:t xml:space="preserve">, </w:t>
      </w:r>
      <w:r w:rsidRPr="00AF1DB5">
        <w:rPr>
          <w:rFonts w:ascii="Times New Roman" w:hAnsi="Times New Roman" w:cs="Times New Roman"/>
          <w:i/>
          <w:iCs/>
          <w:sz w:val="24"/>
          <w:szCs w:val="24"/>
        </w:rPr>
        <w:t>Pseudo-Virgilio, La tabernera</w:t>
      </w:r>
      <w:r w:rsidRPr="00AF1DB5">
        <w:rPr>
          <w:rFonts w:ascii="Times New Roman" w:hAnsi="Times New Roman" w:cs="Times New Roman"/>
          <w:sz w:val="24"/>
          <w:szCs w:val="24"/>
        </w:rPr>
        <w:t xml:space="preserve"> (Copa).  </w:t>
      </w:r>
      <w:r w:rsidRPr="00AF1DB5">
        <w:rPr>
          <w:rFonts w:ascii="Times New Roman" w:hAnsi="Times New Roman" w:cs="Times New Roman"/>
          <w:i/>
          <w:iCs/>
          <w:sz w:val="24"/>
          <w:szCs w:val="24"/>
        </w:rPr>
        <w:t>Texto latino, traducción, estudio preliminar y comentario</w:t>
      </w:r>
      <w:r w:rsidRPr="00AF1DB5">
        <w:rPr>
          <w:rFonts w:ascii="Times New Roman" w:hAnsi="Times New Roman" w:cs="Times New Roman"/>
          <w:sz w:val="24"/>
          <w:szCs w:val="24"/>
        </w:rPr>
        <w:t xml:space="preserve">. </w:t>
      </w:r>
      <w:r>
        <w:rPr>
          <w:rFonts w:ascii="Times New Roman" w:hAnsi="Times New Roman" w:cs="Times New Roman"/>
          <w:sz w:val="24"/>
          <w:szCs w:val="24"/>
        </w:rPr>
        <w:t xml:space="preserve">Buenos Aires, </w:t>
      </w:r>
      <w:r w:rsidRPr="00AF1DB5">
        <w:rPr>
          <w:rFonts w:ascii="Times New Roman" w:hAnsi="Times New Roman" w:cs="Times New Roman"/>
          <w:sz w:val="24"/>
          <w:szCs w:val="24"/>
        </w:rPr>
        <w:t>Colección “Textos  y Estudios”, IFC, Editorial de la Facultad de Filos</w:t>
      </w:r>
      <w:r>
        <w:rPr>
          <w:rFonts w:ascii="Times New Roman" w:hAnsi="Times New Roman" w:cs="Times New Roman"/>
          <w:sz w:val="24"/>
          <w:szCs w:val="24"/>
        </w:rPr>
        <w:t>ofía y Letras (UBA), 2014.</w:t>
      </w:r>
    </w:p>
    <w:p w:rsidR="0056612B" w:rsidRDefault="0056612B" w:rsidP="00433570">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-TOLA, E., </w:t>
      </w:r>
      <w:r>
        <w:rPr>
          <w:rFonts w:ascii="Times New Roman" w:hAnsi="Times New Roman" w:cs="Times New Roman"/>
          <w:i/>
          <w:iCs/>
          <w:sz w:val="24"/>
          <w:szCs w:val="24"/>
        </w:rPr>
        <w:t xml:space="preserve">Ovidio. Metamorfosis. Una introducción crítica. </w:t>
      </w:r>
      <w:r w:rsidRPr="0023527F">
        <w:rPr>
          <w:rFonts w:ascii="Times New Roman" w:hAnsi="Times New Roman" w:cs="Times New Roman"/>
          <w:sz w:val="24"/>
          <w:szCs w:val="24"/>
          <w:lang w:val="es-MX"/>
        </w:rPr>
        <w:t xml:space="preserve">Buenos Aires, Santiago Arcos, 2005. </w:t>
      </w:r>
    </w:p>
    <w:p w:rsidR="0056612B" w:rsidRDefault="0056612B" w:rsidP="00433570">
      <w:pPr>
        <w:pStyle w:val="Default"/>
        <w:spacing w:line="360" w:lineRule="auto"/>
        <w:jc w:val="both"/>
        <w:rPr>
          <w:rFonts w:ascii="Times New Roman" w:hAnsi="Times New Roman" w:cs="Times New Roman"/>
        </w:rPr>
      </w:pPr>
      <w:r>
        <w:rPr>
          <w:rFonts w:ascii="Times New Roman" w:hAnsi="Times New Roman" w:cs="Times New Roman"/>
        </w:rPr>
        <w:t>-VEYNE, P.</w:t>
      </w:r>
      <w:r w:rsidRPr="007C1848">
        <w:rPr>
          <w:rFonts w:ascii="Times New Roman" w:hAnsi="Times New Roman" w:cs="Times New Roman"/>
        </w:rPr>
        <w:t xml:space="preserve">, </w:t>
      </w:r>
      <w:r w:rsidRPr="007C1848">
        <w:rPr>
          <w:rFonts w:ascii="Times New Roman" w:hAnsi="Times New Roman" w:cs="Times New Roman"/>
          <w:i/>
          <w:iCs/>
        </w:rPr>
        <w:t>La elegía erótica romana: la poesía de amor en Occidente</w:t>
      </w:r>
      <w:r w:rsidRPr="007C1848">
        <w:rPr>
          <w:rFonts w:ascii="Times New Roman" w:hAnsi="Times New Roman" w:cs="Times New Roman"/>
        </w:rPr>
        <w:t>, México</w:t>
      </w:r>
      <w:r>
        <w:rPr>
          <w:rFonts w:ascii="Times New Roman" w:hAnsi="Times New Roman" w:cs="Times New Roman"/>
        </w:rPr>
        <w:t>, FCE, 1991.</w:t>
      </w:r>
    </w:p>
    <w:p w:rsidR="0056612B" w:rsidRPr="00C744F2" w:rsidRDefault="0056612B" w:rsidP="00C744F2">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-P. Virgilio Marón</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Bucólicas. Geórgicas. Apéndice Virgiliano. </w:t>
      </w:r>
      <w:r w:rsidRPr="00AF1DB5">
        <w:rPr>
          <w:rFonts w:ascii="Times New Roman" w:hAnsi="Times New Roman" w:cs="Times New Roman"/>
          <w:sz w:val="24"/>
          <w:szCs w:val="24"/>
        </w:rPr>
        <w:t>Barcelona, Gredos, 1990.</w:t>
      </w:r>
    </w:p>
    <w:p w:rsidR="0056612B" w:rsidRDefault="0056612B" w:rsidP="00433570">
      <w:pPr>
        <w:pStyle w:val="Default"/>
        <w:spacing w:line="360" w:lineRule="auto"/>
        <w:jc w:val="both"/>
        <w:rPr>
          <w:rFonts w:ascii="Times New Roman" w:hAnsi="Times New Roman" w:cs="Times New Roman"/>
        </w:rPr>
      </w:pPr>
    </w:p>
    <w:p w:rsidR="0056612B" w:rsidRPr="0075678D" w:rsidRDefault="0056612B" w:rsidP="00E00BFD">
      <w:pPr>
        <w:pStyle w:val="Default"/>
        <w:spacing w:line="360" w:lineRule="auto"/>
        <w:jc w:val="both"/>
        <w:rPr>
          <w:rFonts w:ascii="Times New Roman" w:hAnsi="Times New Roman" w:cs="Times New Roman"/>
          <w:b/>
          <w:bCs/>
        </w:rPr>
      </w:pPr>
      <w:r>
        <w:rPr>
          <w:rFonts w:ascii="Times New Roman" w:hAnsi="Times New Roman" w:cs="Times New Roman"/>
          <w:b/>
          <w:bCs/>
        </w:rPr>
        <w:t>Unidad 4</w:t>
      </w:r>
    </w:p>
    <w:p w:rsidR="0056612B" w:rsidRPr="008B253C" w:rsidRDefault="0056612B" w:rsidP="008B253C">
      <w:pPr>
        <w:pStyle w:val="BodyText"/>
        <w:rPr>
          <w:lang w:val="en-US"/>
        </w:rPr>
      </w:pPr>
      <w:r w:rsidRPr="008B253C">
        <w:rPr>
          <w:caps/>
          <w:lang w:val="es-AR"/>
        </w:rPr>
        <w:t>-Mangas Majarrés, J.,</w:t>
      </w:r>
      <w:r w:rsidRPr="008B253C">
        <w:rPr>
          <w:lang w:val="es-AR"/>
        </w:rPr>
        <w:t xml:space="preserve"> </w:t>
      </w:r>
      <w:r w:rsidRPr="008B253C">
        <w:rPr>
          <w:i/>
          <w:iCs/>
          <w:lang w:val="es-AR"/>
        </w:rPr>
        <w:t>Séneca o el poder de la cultura,</w:t>
      </w:r>
      <w:r w:rsidRPr="008B253C">
        <w:rPr>
          <w:lang w:val="es-AR"/>
        </w:rPr>
        <w:t xml:space="preserve"> Madrid, Ed. </w:t>
      </w:r>
      <w:r w:rsidRPr="008B253C">
        <w:rPr>
          <w:lang w:val="en-US"/>
        </w:rPr>
        <w:t>Debate, 2001.</w:t>
      </w:r>
    </w:p>
    <w:p w:rsidR="0056612B" w:rsidRDefault="0056612B" w:rsidP="008B253C">
      <w:pPr>
        <w:spacing w:after="0" w:line="360" w:lineRule="auto"/>
        <w:jc w:val="both"/>
        <w:rPr>
          <w:rFonts w:ascii="Times New Roman" w:hAnsi="Times New Roman" w:cs="Times New Roman"/>
          <w:sz w:val="24"/>
          <w:szCs w:val="24"/>
          <w:lang w:val="en-GB"/>
        </w:rPr>
      </w:pPr>
      <w:r w:rsidRPr="008B253C">
        <w:rPr>
          <w:rFonts w:ascii="Times New Roman" w:hAnsi="Times New Roman" w:cs="Times New Roman"/>
          <w:sz w:val="24"/>
          <w:szCs w:val="24"/>
          <w:lang w:val="en-GB"/>
        </w:rPr>
        <w:t xml:space="preserve">-MOORE, T., </w:t>
      </w:r>
      <w:r w:rsidRPr="008B253C">
        <w:rPr>
          <w:rFonts w:ascii="Times New Roman" w:hAnsi="Times New Roman" w:cs="Times New Roman"/>
          <w:i/>
          <w:iCs/>
          <w:sz w:val="24"/>
          <w:szCs w:val="24"/>
          <w:lang w:val="en-GB"/>
        </w:rPr>
        <w:t xml:space="preserve">The Theater of Plautus. Playing to the Audience. </w:t>
      </w:r>
      <w:r w:rsidRPr="008B253C">
        <w:rPr>
          <w:rFonts w:ascii="Times New Roman" w:hAnsi="Times New Roman" w:cs="Times New Roman"/>
          <w:sz w:val="24"/>
          <w:szCs w:val="24"/>
          <w:lang w:val="en-GB"/>
        </w:rPr>
        <w:t>Texas at Austin, The University of Texas, 1998.</w:t>
      </w:r>
    </w:p>
    <w:p w:rsidR="0056612B" w:rsidRDefault="0056612B" w:rsidP="008B253C">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-T. Macio Plauto</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Comedias. </w:t>
      </w:r>
      <w:r w:rsidRPr="00AF1DB5">
        <w:rPr>
          <w:rFonts w:ascii="Times New Roman" w:hAnsi="Times New Roman" w:cs="Times New Roman"/>
          <w:sz w:val="24"/>
          <w:szCs w:val="24"/>
        </w:rPr>
        <w:t>Barcelona, Gredos, 1982.</w:t>
      </w:r>
    </w:p>
    <w:p w:rsidR="0056612B" w:rsidRPr="007C2248" w:rsidRDefault="0056612B" w:rsidP="008B253C">
      <w:pPr>
        <w:spacing w:after="0" w:line="360" w:lineRule="auto"/>
        <w:jc w:val="both"/>
        <w:rPr>
          <w:rFonts w:ascii="Times New Roman" w:hAnsi="Times New Roman" w:cs="Times New Roman"/>
          <w:sz w:val="24"/>
          <w:szCs w:val="24"/>
        </w:rPr>
      </w:pPr>
      <w:r>
        <w:rPr>
          <w:rFonts w:ascii="Times New Roman" w:hAnsi="Times New Roman" w:cs="Times New Roman"/>
          <w:caps/>
          <w:color w:val="000000"/>
          <w:sz w:val="24"/>
          <w:szCs w:val="24"/>
          <w:shd w:val="clear" w:color="auto" w:fill="FFFFFF"/>
        </w:rPr>
        <w:t>-</w:t>
      </w:r>
      <w:r w:rsidRPr="007C2248">
        <w:rPr>
          <w:rFonts w:ascii="Times New Roman" w:hAnsi="Times New Roman" w:cs="Times New Roman"/>
          <w:caps/>
          <w:color w:val="000000"/>
          <w:sz w:val="24"/>
          <w:szCs w:val="24"/>
          <w:shd w:val="clear" w:color="auto" w:fill="FFFFFF"/>
        </w:rPr>
        <w:t>Pricco, A.,</w:t>
      </w:r>
      <w:r w:rsidRPr="007C2248">
        <w:rPr>
          <w:rFonts w:ascii="Times New Roman" w:hAnsi="Times New Roman" w:cs="Times New Roman"/>
          <w:color w:val="000000"/>
          <w:sz w:val="24"/>
          <w:szCs w:val="24"/>
          <w:shd w:val="clear" w:color="auto" w:fill="FFFFFF"/>
        </w:rPr>
        <w:t xml:space="preserve"> “La dinámica entre escena y espectadores. Un caso de la comedia plautina”, en</w:t>
      </w:r>
      <w:r>
        <w:rPr>
          <w:rFonts w:ascii="Times New Roman" w:hAnsi="Times New Roman" w:cs="Times New Roman"/>
          <w:color w:val="000000"/>
          <w:sz w:val="24"/>
          <w:szCs w:val="24"/>
          <w:shd w:val="clear" w:color="auto" w:fill="FFFFFF"/>
        </w:rPr>
        <w:t>:</w:t>
      </w:r>
      <w:r w:rsidRPr="007C2248">
        <w:rPr>
          <w:rFonts w:ascii="Times New Roman" w:hAnsi="Times New Roman" w:cs="Times New Roman"/>
          <w:color w:val="000000"/>
          <w:sz w:val="24"/>
          <w:szCs w:val="24"/>
          <w:shd w:val="clear" w:color="auto" w:fill="FFFFFF"/>
        </w:rPr>
        <w:t xml:space="preserve"> </w:t>
      </w:r>
      <w:r w:rsidRPr="007C2248">
        <w:rPr>
          <w:rFonts w:ascii="Times New Roman" w:hAnsi="Times New Roman" w:cs="Times New Roman"/>
          <w:caps/>
          <w:color w:val="000000"/>
          <w:sz w:val="24"/>
          <w:szCs w:val="24"/>
          <w:shd w:val="clear" w:color="auto" w:fill="FFFFFF"/>
        </w:rPr>
        <w:t>Dubatti, J.</w:t>
      </w:r>
      <w:r w:rsidRPr="007C2248">
        <w:rPr>
          <w:rFonts w:ascii="Times New Roman" w:hAnsi="Times New Roman" w:cs="Times New Roman"/>
          <w:color w:val="000000"/>
          <w:sz w:val="24"/>
          <w:szCs w:val="24"/>
          <w:shd w:val="clear" w:color="auto" w:fill="FFFFFF"/>
        </w:rPr>
        <w:t xml:space="preserve"> (comp.)</w:t>
      </w:r>
      <w:r>
        <w:rPr>
          <w:rFonts w:ascii="Times New Roman" w:hAnsi="Times New Roman" w:cs="Times New Roman"/>
          <w:color w:val="000000"/>
          <w:sz w:val="24"/>
          <w:szCs w:val="24"/>
          <w:shd w:val="clear" w:color="auto" w:fill="FFFFFF"/>
        </w:rPr>
        <w:t xml:space="preserve">, </w:t>
      </w:r>
      <w:r w:rsidRPr="007C2248">
        <w:rPr>
          <w:rFonts w:ascii="Times New Roman" w:hAnsi="Times New Roman" w:cs="Times New Roman"/>
          <w:i/>
          <w:iCs/>
          <w:color w:val="000000"/>
          <w:sz w:val="24"/>
          <w:szCs w:val="24"/>
          <w:shd w:val="clear" w:color="auto" w:fill="FFFFFF"/>
        </w:rPr>
        <w:t>Escritos sobre teatro I. Teatro y cultura viviente.: Poéticas, Política e Historicidad</w:t>
      </w:r>
      <w:r>
        <w:rPr>
          <w:rFonts w:ascii="Times New Roman" w:hAnsi="Times New Roman" w:cs="Times New Roman"/>
          <w:color w:val="000000"/>
          <w:sz w:val="24"/>
          <w:szCs w:val="24"/>
          <w:shd w:val="clear" w:color="auto" w:fill="FFFFFF"/>
        </w:rPr>
        <w:t>.</w:t>
      </w:r>
      <w:r w:rsidRPr="007C2248">
        <w:rPr>
          <w:rFonts w:ascii="Times New Roman" w:hAnsi="Times New Roman" w:cs="Times New Roman"/>
          <w:color w:val="000000"/>
          <w:sz w:val="24"/>
          <w:szCs w:val="24"/>
          <w:shd w:val="clear" w:color="auto" w:fill="FFFFFF"/>
        </w:rPr>
        <w:t xml:space="preserve"> Buenos Aires, 2005, pp. 31-54.</w:t>
      </w:r>
    </w:p>
    <w:p w:rsidR="0056612B" w:rsidRPr="008B253C" w:rsidRDefault="0056612B" w:rsidP="008B253C">
      <w:pPr>
        <w:pStyle w:val="FootnoteText"/>
        <w:spacing w:line="360" w:lineRule="auto"/>
        <w:jc w:val="both"/>
        <w:rPr>
          <w:sz w:val="24"/>
          <w:szCs w:val="24"/>
        </w:rPr>
      </w:pPr>
      <w:r w:rsidRPr="008B253C">
        <w:rPr>
          <w:sz w:val="24"/>
          <w:szCs w:val="24"/>
        </w:rPr>
        <w:t xml:space="preserve">-QUESTA, C.-RAFFAELLI, R., “Dalla rappresentazione alla lettura”, en: </w:t>
      </w:r>
      <w:r w:rsidRPr="008B253C">
        <w:rPr>
          <w:i/>
          <w:iCs/>
          <w:sz w:val="24"/>
          <w:szCs w:val="24"/>
        </w:rPr>
        <w:t>Lo spazio letterario di Roma Antica</w:t>
      </w:r>
      <w:r w:rsidRPr="008B253C">
        <w:rPr>
          <w:sz w:val="24"/>
          <w:szCs w:val="24"/>
        </w:rPr>
        <w:t>. Roma, Salerno Editrice, Volume III, 1990, 137-216.</w:t>
      </w:r>
    </w:p>
    <w:p w:rsidR="0056612B" w:rsidRDefault="0056612B" w:rsidP="008B253C">
      <w:pPr>
        <w:spacing w:after="0" w:line="360" w:lineRule="auto"/>
        <w:jc w:val="both"/>
        <w:rPr>
          <w:rFonts w:ascii="Times New Roman" w:hAnsi="Times New Roman" w:cs="Times New Roman"/>
          <w:i/>
          <w:iCs/>
          <w:sz w:val="24"/>
          <w:szCs w:val="24"/>
        </w:rPr>
      </w:pPr>
      <w:r w:rsidRPr="008B253C">
        <w:rPr>
          <w:rFonts w:ascii="Times New Roman" w:hAnsi="Times New Roman" w:cs="Times New Roman"/>
          <w:sz w:val="24"/>
          <w:szCs w:val="24"/>
        </w:rPr>
        <w:t xml:space="preserve">-RABAZA, B., POCIÑA, A. (eds.), </w:t>
      </w:r>
      <w:r w:rsidRPr="008B253C">
        <w:rPr>
          <w:rFonts w:ascii="Times New Roman" w:hAnsi="Times New Roman" w:cs="Times New Roman"/>
          <w:i/>
          <w:iCs/>
          <w:sz w:val="24"/>
          <w:szCs w:val="24"/>
        </w:rPr>
        <w:t xml:space="preserve">Estudios sobre Plauto. </w:t>
      </w:r>
      <w:r w:rsidRPr="008B253C">
        <w:rPr>
          <w:rFonts w:ascii="Times New Roman" w:hAnsi="Times New Roman" w:cs="Times New Roman"/>
          <w:sz w:val="24"/>
          <w:szCs w:val="24"/>
        </w:rPr>
        <w:t>Madrid, Ediciones Clásicas, 1998.</w:t>
      </w:r>
      <w:r w:rsidRPr="008B253C">
        <w:rPr>
          <w:rFonts w:ascii="Times New Roman" w:hAnsi="Times New Roman" w:cs="Times New Roman"/>
          <w:i/>
          <w:iCs/>
          <w:sz w:val="24"/>
          <w:szCs w:val="24"/>
        </w:rPr>
        <w:t xml:space="preserve"> </w:t>
      </w:r>
    </w:p>
    <w:p w:rsidR="0056612B" w:rsidRPr="002C5172" w:rsidRDefault="0056612B" w:rsidP="008B253C">
      <w:pPr>
        <w:spacing w:after="0" w:line="360" w:lineRule="auto"/>
        <w:jc w:val="both"/>
        <w:rPr>
          <w:rFonts w:ascii="Times New Roman" w:hAnsi="Times New Roman" w:cs="Times New Roman"/>
          <w:sz w:val="24"/>
          <w:szCs w:val="24"/>
        </w:rPr>
      </w:pPr>
      <w:r w:rsidRPr="00AF1DB5">
        <w:rPr>
          <w:rFonts w:ascii="Times New Roman" w:hAnsi="Times New Roman" w:cs="Times New Roman"/>
          <w:caps/>
          <w:sz w:val="24"/>
          <w:szCs w:val="24"/>
        </w:rPr>
        <w:t>-L. Anneo Séneca</w:t>
      </w:r>
      <w:r w:rsidRPr="00AF1DB5">
        <w:rPr>
          <w:rFonts w:ascii="Times New Roman" w:hAnsi="Times New Roman" w:cs="Times New Roman"/>
          <w:sz w:val="24"/>
          <w:szCs w:val="24"/>
        </w:rPr>
        <w:t xml:space="preserve">, </w:t>
      </w:r>
      <w:r w:rsidRPr="00AF1DB5">
        <w:rPr>
          <w:rFonts w:ascii="Times New Roman" w:hAnsi="Times New Roman" w:cs="Times New Roman"/>
          <w:i/>
          <w:iCs/>
          <w:sz w:val="24"/>
          <w:szCs w:val="24"/>
        </w:rPr>
        <w:t xml:space="preserve">Tragedias completas. </w:t>
      </w:r>
      <w:r w:rsidRPr="00AF1DB5">
        <w:rPr>
          <w:rFonts w:ascii="Times New Roman" w:hAnsi="Times New Roman" w:cs="Times New Roman"/>
          <w:sz w:val="24"/>
          <w:szCs w:val="24"/>
        </w:rPr>
        <w:t>Madrid, Cátedra, 2012.</w:t>
      </w:r>
    </w:p>
    <w:p w:rsidR="0056612B" w:rsidRDefault="0056612B" w:rsidP="008B253C">
      <w:pPr>
        <w:spacing w:after="0" w:line="360" w:lineRule="auto"/>
        <w:jc w:val="both"/>
        <w:rPr>
          <w:rFonts w:ascii="Times New Roman" w:hAnsi="Times New Roman" w:cs="Times New Roman"/>
          <w:sz w:val="24"/>
          <w:szCs w:val="24"/>
          <w:lang w:val="en-GB"/>
        </w:rPr>
      </w:pPr>
      <w:r w:rsidRPr="008B253C">
        <w:rPr>
          <w:rFonts w:ascii="Times New Roman" w:hAnsi="Times New Roman" w:cs="Times New Roman"/>
          <w:sz w:val="24"/>
          <w:szCs w:val="24"/>
          <w:lang w:val="en-GB"/>
        </w:rPr>
        <w:t xml:space="preserve">-SLATER, N., </w:t>
      </w:r>
      <w:r w:rsidRPr="008B253C">
        <w:rPr>
          <w:rFonts w:ascii="Times New Roman" w:hAnsi="Times New Roman" w:cs="Times New Roman"/>
          <w:i/>
          <w:iCs/>
          <w:sz w:val="24"/>
          <w:szCs w:val="24"/>
          <w:lang w:val="en-GB"/>
        </w:rPr>
        <w:t xml:space="preserve">Plautus in Performance. The Theatre of Mind. </w:t>
      </w:r>
      <w:r>
        <w:rPr>
          <w:rFonts w:ascii="Times New Roman" w:hAnsi="Times New Roman" w:cs="Times New Roman"/>
          <w:sz w:val="24"/>
          <w:szCs w:val="24"/>
          <w:lang w:val="en-GB"/>
        </w:rPr>
        <w:t xml:space="preserve">New Jersey, </w:t>
      </w:r>
      <w:r w:rsidRPr="008B253C">
        <w:rPr>
          <w:rFonts w:ascii="Times New Roman" w:hAnsi="Times New Roman" w:cs="Times New Roman"/>
          <w:sz w:val="24"/>
          <w:szCs w:val="24"/>
          <w:lang w:val="en-GB"/>
        </w:rPr>
        <w:t>Princeton University Press, 1985.</w:t>
      </w:r>
      <w:r w:rsidRPr="008B253C">
        <w:rPr>
          <w:rFonts w:ascii="Times New Roman" w:hAnsi="Times New Roman" w:cs="Times New Roman"/>
          <w:i/>
          <w:iCs/>
          <w:sz w:val="24"/>
          <w:szCs w:val="24"/>
          <w:lang w:val="en-GB"/>
        </w:rPr>
        <w:t xml:space="preserve"> </w:t>
      </w:r>
    </w:p>
    <w:p w:rsidR="0056612B" w:rsidRDefault="0056612B" w:rsidP="00821B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-SOLANA PUJALTE, J.,</w:t>
      </w:r>
      <w:r w:rsidRPr="00BD1FBC">
        <w:rPr>
          <w:rFonts w:ascii="Times New Roman" w:hAnsi="Times New Roman" w:cs="Times New Roman"/>
          <w:sz w:val="24"/>
          <w:szCs w:val="24"/>
        </w:rPr>
        <w:t xml:space="preserve"> </w:t>
      </w:r>
      <w:r w:rsidRPr="00BD1FBC">
        <w:rPr>
          <w:rFonts w:ascii="Times New Roman" w:hAnsi="Times New Roman" w:cs="Times New Roman"/>
          <w:i/>
          <w:iCs/>
          <w:sz w:val="24"/>
          <w:szCs w:val="24"/>
        </w:rPr>
        <w:t xml:space="preserve">La obra de Séneca y su pervivencia. Cinco estudios. </w:t>
      </w:r>
      <w:r w:rsidRPr="00BD1FBC">
        <w:rPr>
          <w:rFonts w:ascii="Times New Roman" w:hAnsi="Times New Roman" w:cs="Times New Roman"/>
          <w:sz w:val="24"/>
          <w:szCs w:val="24"/>
        </w:rPr>
        <w:t xml:space="preserve">XXVIII, </w:t>
      </w:r>
      <w:r>
        <w:rPr>
          <w:rFonts w:ascii="Times New Roman" w:hAnsi="Times New Roman" w:cs="Times New Roman"/>
          <w:sz w:val="24"/>
          <w:szCs w:val="24"/>
        </w:rPr>
        <w:t>Córdoba, Universidad de Córdoba, 2008.</w:t>
      </w:r>
    </w:p>
    <w:p w:rsidR="0056612B" w:rsidRPr="00C3696B" w:rsidRDefault="0056612B" w:rsidP="00821BA4">
      <w:pPr>
        <w:spacing w:after="0" w:line="360" w:lineRule="auto"/>
        <w:jc w:val="both"/>
        <w:rPr>
          <w:rFonts w:ascii="Times New Roman" w:hAnsi="Times New Roman" w:cs="Times New Roman"/>
          <w:sz w:val="24"/>
          <w:szCs w:val="24"/>
          <w:lang w:val="en-US"/>
        </w:rPr>
      </w:pPr>
      <w:r w:rsidRPr="00C3696B">
        <w:rPr>
          <w:rFonts w:ascii="Times New Roman" w:hAnsi="Times New Roman" w:cs="Times New Roman"/>
          <w:color w:val="000000"/>
          <w:sz w:val="24"/>
          <w:szCs w:val="24"/>
          <w:shd w:val="clear" w:color="auto" w:fill="FFFFFF"/>
          <w:lang w:val="en-US"/>
        </w:rPr>
        <w:t>-STALEY, G</w:t>
      </w:r>
      <w:r>
        <w:rPr>
          <w:rFonts w:ascii="Times New Roman" w:hAnsi="Times New Roman" w:cs="Times New Roman"/>
          <w:color w:val="000000"/>
          <w:sz w:val="24"/>
          <w:szCs w:val="24"/>
          <w:shd w:val="clear" w:color="auto" w:fill="FFFFFF"/>
          <w:lang w:val="en-US"/>
        </w:rPr>
        <w:t>.</w:t>
      </w:r>
      <w:r>
        <w:rPr>
          <w:color w:val="000000"/>
          <w:sz w:val="18"/>
          <w:szCs w:val="18"/>
          <w:shd w:val="clear" w:color="auto" w:fill="FFFFFF"/>
          <w:lang w:val="en-US"/>
        </w:rPr>
        <w:t>,</w:t>
      </w:r>
      <w:r w:rsidRPr="00C3696B">
        <w:rPr>
          <w:rStyle w:val="apple-converted-space"/>
          <w:color w:val="000000"/>
          <w:sz w:val="18"/>
          <w:szCs w:val="18"/>
          <w:shd w:val="clear" w:color="auto" w:fill="FFFFFF"/>
          <w:lang w:val="en-US"/>
        </w:rPr>
        <w:t> </w:t>
      </w:r>
      <w:r w:rsidRPr="00C3696B">
        <w:rPr>
          <w:rFonts w:ascii="Times New Roman" w:hAnsi="Times New Roman" w:cs="Times New Roman"/>
          <w:i/>
          <w:iCs/>
          <w:color w:val="000000"/>
          <w:sz w:val="24"/>
          <w:szCs w:val="24"/>
          <w:shd w:val="clear" w:color="auto" w:fill="FFFFFF"/>
          <w:lang w:val="en-US"/>
        </w:rPr>
        <w:t>Seneca and the idea of Tragedy.</w:t>
      </w:r>
      <w:r w:rsidRPr="00C3696B">
        <w:rPr>
          <w:rStyle w:val="apple-converted-space"/>
          <w:rFonts w:ascii="Times New Roman" w:hAnsi="Times New Roman" w:cs="Times New Roman"/>
          <w:i/>
          <w:iCs/>
          <w:color w:val="000000"/>
          <w:sz w:val="24"/>
          <w:szCs w:val="24"/>
          <w:shd w:val="clear" w:color="auto" w:fill="FFFFFF"/>
          <w:lang w:val="en-US"/>
        </w:rPr>
        <w:t> </w:t>
      </w:r>
      <w:r w:rsidRPr="00C3696B">
        <w:rPr>
          <w:rFonts w:ascii="Times New Roman" w:hAnsi="Times New Roman" w:cs="Times New Roman"/>
          <w:color w:val="000000"/>
          <w:sz w:val="24"/>
          <w:szCs w:val="24"/>
          <w:shd w:val="clear" w:color="auto" w:fill="FFFFFF"/>
          <w:lang w:val="en-US"/>
        </w:rPr>
        <w:t>Oxford UP, 2010.</w:t>
      </w:r>
    </w:p>
    <w:p w:rsidR="0056612B" w:rsidRPr="00BD1FBC" w:rsidRDefault="0056612B" w:rsidP="00821BA4">
      <w:pPr>
        <w:pStyle w:val="Header"/>
        <w:tabs>
          <w:tab w:val="clear" w:pos="4419"/>
          <w:tab w:val="clear" w:pos="8838"/>
        </w:tabs>
        <w:spacing w:line="360" w:lineRule="auto"/>
        <w:jc w:val="both"/>
        <w:rPr>
          <w:lang w:val="en-GB"/>
        </w:rPr>
      </w:pPr>
      <w:r>
        <w:rPr>
          <w:lang w:val="en-US"/>
        </w:rPr>
        <w:t xml:space="preserve">-TARRANT, R. J., </w:t>
      </w:r>
      <w:r>
        <w:rPr>
          <w:lang w:val="en-GB"/>
        </w:rPr>
        <w:t>“</w:t>
      </w:r>
      <w:r w:rsidRPr="009B6EBF">
        <w:rPr>
          <w:lang w:val="en-GB"/>
        </w:rPr>
        <w:t>Greek and Roman in Seneca´s Tragedies</w:t>
      </w:r>
      <w:r>
        <w:rPr>
          <w:lang w:val="en-GB"/>
        </w:rPr>
        <w:t>”,</w:t>
      </w:r>
      <w:r w:rsidRPr="009B6EBF">
        <w:rPr>
          <w:lang w:val="en-GB"/>
        </w:rPr>
        <w:t xml:space="preserve"> </w:t>
      </w:r>
      <w:r w:rsidRPr="00E16428">
        <w:rPr>
          <w:i/>
          <w:iCs/>
          <w:lang w:val="en-GB"/>
        </w:rPr>
        <w:t>HSCPh</w:t>
      </w:r>
      <w:r>
        <w:rPr>
          <w:lang w:val="en-GB"/>
        </w:rPr>
        <w:t>,</w:t>
      </w:r>
      <w:r w:rsidRPr="009B6EBF">
        <w:rPr>
          <w:i/>
          <w:iCs/>
          <w:lang w:val="en-GB"/>
        </w:rPr>
        <w:t xml:space="preserve"> </w:t>
      </w:r>
      <w:r w:rsidRPr="00E16428">
        <w:rPr>
          <w:lang w:val="en-GB"/>
        </w:rPr>
        <w:t>97</w:t>
      </w:r>
      <w:r>
        <w:rPr>
          <w:lang w:val="en-GB"/>
        </w:rPr>
        <w:t xml:space="preserve">, 1995,  pp. 215-230. </w:t>
      </w:r>
    </w:p>
    <w:p w:rsidR="0056612B" w:rsidRPr="008B253C" w:rsidRDefault="0056612B" w:rsidP="008B253C">
      <w:pPr>
        <w:spacing w:after="0" w:line="360" w:lineRule="auto"/>
        <w:jc w:val="both"/>
        <w:rPr>
          <w:rFonts w:ascii="Times New Roman" w:hAnsi="Times New Roman" w:cs="Times New Roman"/>
          <w:sz w:val="24"/>
          <w:szCs w:val="24"/>
        </w:rPr>
      </w:pPr>
      <w:r w:rsidRPr="008B253C">
        <w:rPr>
          <w:rFonts w:ascii="Times New Roman" w:hAnsi="Times New Roman" w:cs="Times New Roman"/>
          <w:sz w:val="24"/>
          <w:szCs w:val="24"/>
          <w:lang w:val="en-GB"/>
        </w:rPr>
        <w:t xml:space="preserve">-VOLK, K.-GARETH, W., </w:t>
      </w:r>
      <w:r w:rsidRPr="008B253C">
        <w:rPr>
          <w:rFonts w:ascii="Times New Roman" w:hAnsi="Times New Roman" w:cs="Times New Roman"/>
          <w:i/>
          <w:iCs/>
          <w:sz w:val="24"/>
          <w:szCs w:val="24"/>
          <w:lang w:val="en-GB"/>
        </w:rPr>
        <w:t xml:space="preserve">Seeing Seneca Whole. Perspectives on Philosophy, Poetry and Politics. </w:t>
      </w:r>
      <w:r w:rsidRPr="008B253C">
        <w:rPr>
          <w:rFonts w:ascii="Times New Roman" w:hAnsi="Times New Roman" w:cs="Times New Roman"/>
          <w:sz w:val="24"/>
          <w:szCs w:val="24"/>
        </w:rPr>
        <w:t>Netherlans, Brill, 2006.</w:t>
      </w:r>
    </w:p>
    <w:p w:rsidR="0056612B" w:rsidRDefault="0056612B" w:rsidP="00143F0D">
      <w:pPr>
        <w:spacing w:after="0" w:line="360" w:lineRule="auto"/>
        <w:jc w:val="both"/>
        <w:rPr>
          <w:rFonts w:ascii="Times New Roman" w:hAnsi="Times New Roman" w:cs="Times New Roman"/>
          <w:sz w:val="24"/>
          <w:szCs w:val="24"/>
          <w:lang w:val="en-GB"/>
        </w:rPr>
      </w:pPr>
    </w:p>
    <w:p w:rsidR="0056612B" w:rsidRPr="001F35A3" w:rsidRDefault="0056612B" w:rsidP="00E00BFD">
      <w:pPr>
        <w:pStyle w:val="ListParagraph"/>
        <w:numPr>
          <w:ilvl w:val="0"/>
          <w:numId w:val="24"/>
        </w:numPr>
        <w:spacing w:after="0" w:line="360" w:lineRule="auto"/>
        <w:jc w:val="both"/>
        <w:rPr>
          <w:rFonts w:ascii="Times New Roman" w:hAnsi="Times New Roman" w:cs="Times New Roman"/>
          <w:b/>
          <w:bCs/>
          <w:sz w:val="24"/>
          <w:szCs w:val="24"/>
        </w:rPr>
      </w:pPr>
      <w:r w:rsidRPr="001F35A3">
        <w:rPr>
          <w:rFonts w:ascii="Times New Roman" w:hAnsi="Times New Roman" w:cs="Times New Roman"/>
          <w:b/>
          <w:bCs/>
          <w:sz w:val="24"/>
          <w:szCs w:val="24"/>
        </w:rPr>
        <w:t>c. Bibliografía General y Especial</w:t>
      </w:r>
    </w:p>
    <w:p w:rsidR="0056612B" w:rsidRPr="00E00BFD" w:rsidRDefault="0056612B" w:rsidP="00FA62C8">
      <w:pPr>
        <w:pStyle w:val="CommentText"/>
        <w:spacing w:line="360" w:lineRule="auto"/>
        <w:jc w:val="both"/>
        <w:rPr>
          <w:sz w:val="24"/>
          <w:szCs w:val="24"/>
          <w:lang w:val="en-US"/>
        </w:rPr>
      </w:pPr>
      <w:r w:rsidRPr="00FA62C8">
        <w:rPr>
          <w:sz w:val="24"/>
          <w:szCs w:val="24"/>
          <w:lang w:val="en-US"/>
        </w:rPr>
        <w:t xml:space="preserve">-ADAMS, J. N.-MAYER, R. G., </w:t>
      </w:r>
      <w:r w:rsidRPr="00FA62C8">
        <w:rPr>
          <w:i/>
          <w:iCs/>
          <w:sz w:val="24"/>
          <w:szCs w:val="24"/>
          <w:lang w:val="en-US"/>
        </w:rPr>
        <w:t xml:space="preserve">Aspects of the language of Latin Poetry. </w:t>
      </w:r>
      <w:r w:rsidRPr="00E00BFD">
        <w:rPr>
          <w:sz w:val="24"/>
          <w:szCs w:val="24"/>
          <w:lang w:val="en-US"/>
        </w:rPr>
        <w:t>Oxford, Clarendon Press, 1999.</w:t>
      </w:r>
    </w:p>
    <w:p w:rsidR="0056612B" w:rsidRPr="00FA62C8" w:rsidRDefault="0056612B" w:rsidP="00FA62C8">
      <w:pPr>
        <w:pStyle w:val="Default"/>
        <w:spacing w:line="360" w:lineRule="auto"/>
        <w:jc w:val="both"/>
        <w:rPr>
          <w:rFonts w:ascii="Times New Roman" w:hAnsi="Times New Roman" w:cs="Times New Roman"/>
          <w:lang w:val="en-US"/>
        </w:rPr>
      </w:pPr>
      <w:r w:rsidRPr="00E00BFD">
        <w:rPr>
          <w:rFonts w:ascii="Times New Roman" w:hAnsi="Times New Roman" w:cs="Times New Roman"/>
          <w:lang w:val="en-US"/>
        </w:rPr>
        <w:t xml:space="preserve">-ÁLVAREZ HERNÁNDEZ, A., </w:t>
      </w:r>
      <w:r w:rsidRPr="00E00BFD">
        <w:rPr>
          <w:rFonts w:ascii="Times New Roman" w:hAnsi="Times New Roman" w:cs="Times New Roman"/>
          <w:i/>
          <w:iCs/>
          <w:lang w:val="en-US"/>
        </w:rPr>
        <w:t xml:space="preserve">La </w:t>
      </w:r>
      <w:r w:rsidRPr="00FA62C8">
        <w:rPr>
          <w:rFonts w:ascii="Times New Roman" w:hAnsi="Times New Roman" w:cs="Times New Roman"/>
          <w:i/>
          <w:iCs/>
        </w:rPr>
        <w:t xml:space="preserve">poética de Propercio. (Autobiografía artística del Calímaco romano). </w:t>
      </w:r>
      <w:r w:rsidRPr="00FA62C8">
        <w:rPr>
          <w:rFonts w:ascii="Times New Roman" w:hAnsi="Times New Roman" w:cs="Times New Roman"/>
          <w:lang w:val="en-US"/>
        </w:rPr>
        <w:t>Assisi, Accademia properziana del Subasio, 1997.</w:t>
      </w:r>
    </w:p>
    <w:p w:rsidR="0056612B" w:rsidRDefault="0056612B" w:rsidP="00FA62C8">
      <w:pPr>
        <w:spacing w:after="0" w:line="360" w:lineRule="auto"/>
        <w:jc w:val="both"/>
        <w:rPr>
          <w:rFonts w:ascii="Times New Roman" w:hAnsi="Times New Roman" w:cs="Times New Roman"/>
          <w:sz w:val="24"/>
          <w:szCs w:val="24"/>
          <w:lang w:val="en-GB"/>
        </w:rPr>
      </w:pPr>
      <w:r w:rsidRPr="00FA62C8">
        <w:rPr>
          <w:rFonts w:ascii="Times New Roman" w:hAnsi="Times New Roman" w:cs="Times New Roman"/>
          <w:caps/>
          <w:sz w:val="24"/>
          <w:szCs w:val="24"/>
          <w:lang w:val="en-GB"/>
        </w:rPr>
        <w:t>-Bartsch, S.</w:t>
      </w:r>
      <w:r>
        <w:rPr>
          <w:rFonts w:ascii="Times New Roman" w:hAnsi="Times New Roman" w:cs="Times New Roman"/>
          <w:sz w:val="24"/>
          <w:szCs w:val="24"/>
          <w:lang w:val="en-GB"/>
        </w:rPr>
        <w:t>,</w:t>
      </w:r>
      <w:r w:rsidRPr="00FA62C8">
        <w:rPr>
          <w:rFonts w:ascii="Times New Roman" w:hAnsi="Times New Roman" w:cs="Times New Roman"/>
          <w:sz w:val="24"/>
          <w:szCs w:val="24"/>
          <w:lang w:val="en-GB"/>
        </w:rPr>
        <w:t xml:space="preserve"> </w:t>
      </w:r>
      <w:r w:rsidRPr="00FA62C8">
        <w:rPr>
          <w:rFonts w:ascii="Times New Roman" w:hAnsi="Times New Roman" w:cs="Times New Roman"/>
          <w:i/>
          <w:iCs/>
          <w:sz w:val="24"/>
          <w:szCs w:val="24"/>
          <w:lang w:val="en-GB"/>
        </w:rPr>
        <w:t>The mirror of the self</w:t>
      </w:r>
      <w:r w:rsidRPr="00FA62C8">
        <w:rPr>
          <w:rFonts w:ascii="Times New Roman" w:hAnsi="Times New Roman" w:cs="Times New Roman"/>
          <w:sz w:val="24"/>
          <w:szCs w:val="24"/>
          <w:lang w:val="en-GB"/>
        </w:rPr>
        <w:t xml:space="preserve">. </w:t>
      </w:r>
      <w:r>
        <w:rPr>
          <w:rFonts w:ascii="Times New Roman" w:hAnsi="Times New Roman" w:cs="Times New Roman"/>
          <w:sz w:val="24"/>
          <w:szCs w:val="24"/>
          <w:lang w:val="en-GB"/>
        </w:rPr>
        <w:t>The University of Chicago Press, 2006.</w:t>
      </w:r>
    </w:p>
    <w:p w:rsidR="0056612B" w:rsidRPr="001F35A3" w:rsidRDefault="0056612B" w:rsidP="00FA62C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w:t>
      </w:r>
      <w:r w:rsidRPr="001F35A3">
        <w:rPr>
          <w:color w:val="000000"/>
          <w:sz w:val="18"/>
          <w:szCs w:val="18"/>
          <w:shd w:val="clear" w:color="auto" w:fill="FFFFFF"/>
          <w:lang w:val="en-US"/>
        </w:rPr>
        <w:t>,</w:t>
      </w:r>
      <w:r w:rsidRPr="001F35A3">
        <w:rPr>
          <w:rStyle w:val="apple-converted-space"/>
          <w:color w:val="000000"/>
          <w:sz w:val="18"/>
          <w:szCs w:val="18"/>
          <w:shd w:val="clear" w:color="auto" w:fill="FFFFFF"/>
          <w:lang w:val="en-US"/>
        </w:rPr>
        <w:t> </w:t>
      </w:r>
      <w:r w:rsidRPr="001F35A3">
        <w:rPr>
          <w:rFonts w:ascii="Times New Roman" w:hAnsi="Times New Roman" w:cs="Times New Roman"/>
          <w:i/>
          <w:iCs/>
          <w:color w:val="000000"/>
          <w:sz w:val="24"/>
          <w:szCs w:val="24"/>
          <w:shd w:val="clear" w:color="auto" w:fill="FFFFFF"/>
          <w:lang w:val="en-US"/>
        </w:rPr>
        <w:t>Actors  in the Audience,</w:t>
      </w:r>
      <w:r w:rsidRPr="001F35A3">
        <w:rPr>
          <w:rStyle w:val="apple-converted-space"/>
          <w:rFonts w:ascii="Times New Roman" w:hAnsi="Times New Roman" w:cs="Times New Roman"/>
          <w:i/>
          <w:iCs/>
          <w:color w:val="000000"/>
          <w:sz w:val="24"/>
          <w:szCs w:val="24"/>
          <w:shd w:val="clear" w:color="auto" w:fill="FFFFFF"/>
          <w:lang w:val="en-US"/>
        </w:rPr>
        <w:t> </w:t>
      </w:r>
      <w:r w:rsidRPr="001F35A3">
        <w:rPr>
          <w:rFonts w:ascii="Times New Roman" w:hAnsi="Times New Roman" w:cs="Times New Roman"/>
          <w:color w:val="000000"/>
          <w:sz w:val="24"/>
          <w:szCs w:val="24"/>
          <w:shd w:val="clear" w:color="auto" w:fill="FFFFFF"/>
          <w:lang w:val="en-US"/>
        </w:rPr>
        <w:t>Cambridge, Mass., 1994.</w:t>
      </w:r>
    </w:p>
    <w:p w:rsidR="0056612B" w:rsidRPr="00BD25D5" w:rsidRDefault="0056612B" w:rsidP="00FA62C8">
      <w:pPr>
        <w:pStyle w:val="BodyText2"/>
        <w:spacing w:after="0" w:line="360" w:lineRule="auto"/>
        <w:jc w:val="both"/>
        <w:rPr>
          <w:rFonts w:ascii="Times New Roman" w:hAnsi="Times New Roman" w:cs="Times New Roman"/>
          <w:sz w:val="24"/>
          <w:szCs w:val="24"/>
          <w:lang w:val="es-AR"/>
        </w:rPr>
      </w:pPr>
      <w:r w:rsidRPr="00BD25D5">
        <w:rPr>
          <w:rFonts w:ascii="Times New Roman" w:hAnsi="Times New Roman" w:cs="Times New Roman"/>
          <w:caps/>
          <w:sz w:val="24"/>
          <w:szCs w:val="24"/>
          <w:lang w:val="es-AR"/>
        </w:rPr>
        <w:t xml:space="preserve">-BARBAUD, T., </w:t>
      </w:r>
      <w:r w:rsidRPr="00BD25D5">
        <w:rPr>
          <w:rFonts w:ascii="Times New Roman" w:hAnsi="Times New Roman" w:cs="Times New Roman"/>
          <w:i/>
          <w:iCs/>
          <w:caps/>
          <w:sz w:val="24"/>
          <w:szCs w:val="24"/>
          <w:lang w:val="es-AR"/>
        </w:rPr>
        <w:t>C</w:t>
      </w:r>
      <w:r w:rsidRPr="00BD25D5">
        <w:rPr>
          <w:rFonts w:ascii="Times New Roman" w:hAnsi="Times New Roman" w:cs="Times New Roman"/>
          <w:i/>
          <w:iCs/>
          <w:sz w:val="24"/>
          <w:szCs w:val="24"/>
          <w:lang w:val="es-AR"/>
        </w:rPr>
        <w:t xml:space="preserve">atulle. Une poétique de l’indicible. </w:t>
      </w:r>
      <w:r w:rsidRPr="00BD25D5">
        <w:rPr>
          <w:rFonts w:ascii="Times New Roman" w:hAnsi="Times New Roman" w:cs="Times New Roman"/>
          <w:sz w:val="24"/>
          <w:szCs w:val="24"/>
          <w:lang w:val="es-AR"/>
        </w:rPr>
        <w:t>Peeters, 2006.</w:t>
      </w:r>
    </w:p>
    <w:p w:rsidR="0056612B" w:rsidRPr="00FA62C8" w:rsidRDefault="0056612B" w:rsidP="00FA62C8">
      <w:pPr>
        <w:pStyle w:val="BodyText2"/>
        <w:spacing w:after="0" w:line="360" w:lineRule="auto"/>
        <w:jc w:val="both"/>
        <w:rPr>
          <w:rFonts w:ascii="Times New Roman" w:hAnsi="Times New Roman" w:cs="Times New Roman"/>
          <w:sz w:val="24"/>
          <w:szCs w:val="24"/>
          <w:lang w:val="es-AR"/>
        </w:rPr>
      </w:pPr>
      <w:r>
        <w:rPr>
          <w:rFonts w:ascii="Times New Roman" w:hAnsi="Times New Roman" w:cs="Times New Roman"/>
          <w:caps/>
          <w:sz w:val="24"/>
          <w:szCs w:val="24"/>
          <w:lang w:val="es-AR"/>
        </w:rPr>
        <w:t>-</w:t>
      </w:r>
      <w:r w:rsidRPr="00FA62C8">
        <w:rPr>
          <w:rFonts w:ascii="Times New Roman" w:hAnsi="Times New Roman" w:cs="Times New Roman"/>
          <w:caps/>
          <w:sz w:val="24"/>
          <w:szCs w:val="24"/>
          <w:lang w:val="es-AR"/>
        </w:rPr>
        <w:t>Beare,</w:t>
      </w:r>
      <w:r w:rsidRPr="00FA62C8">
        <w:rPr>
          <w:rFonts w:ascii="Times New Roman" w:hAnsi="Times New Roman" w:cs="Times New Roman"/>
          <w:sz w:val="24"/>
          <w:szCs w:val="24"/>
          <w:lang w:val="es-AR"/>
        </w:rPr>
        <w:t xml:space="preserve"> W.</w:t>
      </w:r>
      <w:r>
        <w:rPr>
          <w:rFonts w:ascii="Times New Roman" w:hAnsi="Times New Roman" w:cs="Times New Roman"/>
          <w:sz w:val="24"/>
          <w:szCs w:val="24"/>
          <w:lang w:val="es-AR"/>
        </w:rPr>
        <w:t xml:space="preserve">, </w:t>
      </w:r>
      <w:r w:rsidRPr="00FA62C8">
        <w:rPr>
          <w:rFonts w:ascii="Times New Roman" w:hAnsi="Times New Roman" w:cs="Times New Roman"/>
          <w:i/>
          <w:iCs/>
          <w:sz w:val="24"/>
          <w:szCs w:val="24"/>
          <w:lang w:val="es-AR"/>
        </w:rPr>
        <w:t>La esc</w:t>
      </w:r>
      <w:r w:rsidRPr="00FA62C8">
        <w:rPr>
          <w:rFonts w:ascii="Times New Roman" w:hAnsi="Times New Roman" w:cs="Times New Roman"/>
          <w:i/>
          <w:iCs/>
          <w:sz w:val="24"/>
          <w:szCs w:val="24"/>
        </w:rPr>
        <w:t xml:space="preserve">ena romana, </w:t>
      </w:r>
      <w:r>
        <w:rPr>
          <w:rFonts w:ascii="Times New Roman" w:hAnsi="Times New Roman" w:cs="Times New Roman"/>
          <w:sz w:val="24"/>
          <w:szCs w:val="24"/>
        </w:rPr>
        <w:t xml:space="preserve">Buenos Aires, </w:t>
      </w:r>
      <w:r w:rsidRPr="00955024">
        <w:rPr>
          <w:rFonts w:ascii="Times New Roman" w:hAnsi="Times New Roman" w:cs="Times New Roman"/>
          <w:caps/>
          <w:sz w:val="24"/>
          <w:szCs w:val="24"/>
        </w:rPr>
        <w:t>Eudeba</w:t>
      </w:r>
      <w:r>
        <w:rPr>
          <w:rFonts w:ascii="Times New Roman" w:hAnsi="Times New Roman" w:cs="Times New Roman"/>
          <w:sz w:val="24"/>
          <w:szCs w:val="24"/>
        </w:rPr>
        <w:t>, 1972.</w:t>
      </w:r>
    </w:p>
    <w:p w:rsidR="0056612B" w:rsidRDefault="0056612B" w:rsidP="00FA62C8">
      <w:pPr>
        <w:pStyle w:val="FootnoteText"/>
        <w:spacing w:line="360" w:lineRule="auto"/>
        <w:jc w:val="both"/>
        <w:rPr>
          <w:sz w:val="24"/>
          <w:szCs w:val="24"/>
          <w:lang w:val="en-GB"/>
        </w:rPr>
      </w:pPr>
      <w:r w:rsidRPr="00FA62C8">
        <w:rPr>
          <w:sz w:val="24"/>
          <w:szCs w:val="24"/>
          <w:lang w:val="en-GB"/>
        </w:rPr>
        <w:t>-</w:t>
      </w:r>
      <w:r w:rsidRPr="00FA62C8">
        <w:rPr>
          <w:caps/>
          <w:sz w:val="24"/>
          <w:szCs w:val="24"/>
          <w:lang w:val="en-GB"/>
        </w:rPr>
        <w:t>CairnS, F.</w:t>
      </w:r>
      <w:r>
        <w:rPr>
          <w:caps/>
          <w:sz w:val="24"/>
          <w:szCs w:val="24"/>
          <w:lang w:val="en-GB"/>
        </w:rPr>
        <w:t>,</w:t>
      </w:r>
      <w:r w:rsidRPr="00FA62C8">
        <w:rPr>
          <w:sz w:val="24"/>
          <w:szCs w:val="24"/>
          <w:lang w:val="en-GB"/>
        </w:rPr>
        <w:t xml:space="preserve"> </w:t>
      </w:r>
      <w:r w:rsidRPr="00FA62C8">
        <w:rPr>
          <w:i/>
          <w:iCs/>
          <w:sz w:val="24"/>
          <w:szCs w:val="24"/>
          <w:lang w:val="en-GB"/>
        </w:rPr>
        <w:t xml:space="preserve">Generic Composition in Greek and Roman Poetry. </w:t>
      </w:r>
      <w:r w:rsidRPr="00FA62C8">
        <w:rPr>
          <w:sz w:val="24"/>
          <w:szCs w:val="24"/>
          <w:lang w:val="en-GB"/>
        </w:rPr>
        <w:t>Edimburg University Press</w:t>
      </w:r>
      <w:r>
        <w:rPr>
          <w:sz w:val="24"/>
          <w:szCs w:val="24"/>
          <w:lang w:val="en-GB"/>
        </w:rPr>
        <w:t>, 1972.</w:t>
      </w:r>
    </w:p>
    <w:p w:rsidR="0056612B" w:rsidRDefault="0056612B" w:rsidP="00FA62C8">
      <w:pPr>
        <w:pStyle w:val="FootnoteText"/>
        <w:spacing w:line="360" w:lineRule="auto"/>
        <w:jc w:val="both"/>
        <w:rPr>
          <w:color w:val="000000"/>
          <w:sz w:val="24"/>
          <w:szCs w:val="24"/>
          <w:shd w:val="clear" w:color="auto" w:fill="FFFFFF"/>
        </w:rPr>
      </w:pPr>
      <w:r>
        <w:rPr>
          <w:caps/>
          <w:color w:val="000000"/>
          <w:sz w:val="24"/>
          <w:szCs w:val="24"/>
          <w:shd w:val="clear" w:color="auto" w:fill="FFFFFF"/>
        </w:rPr>
        <w:t>-</w:t>
      </w:r>
      <w:r w:rsidRPr="00BE61E9">
        <w:rPr>
          <w:caps/>
          <w:color w:val="000000"/>
          <w:sz w:val="24"/>
          <w:szCs w:val="24"/>
          <w:shd w:val="clear" w:color="auto" w:fill="FFFFFF"/>
        </w:rPr>
        <w:t>Cohen, R.</w:t>
      </w:r>
      <w:r w:rsidRPr="00BE61E9">
        <w:rPr>
          <w:color w:val="000000"/>
          <w:sz w:val="24"/>
          <w:szCs w:val="24"/>
          <w:shd w:val="clear" w:color="auto" w:fill="FFFFFF"/>
        </w:rPr>
        <w:t xml:space="preserve"> “Teoría de los géneros: historia literaria y cambio histórico”, en </w:t>
      </w:r>
      <w:r w:rsidRPr="00BE61E9">
        <w:rPr>
          <w:caps/>
          <w:color w:val="000000"/>
          <w:sz w:val="24"/>
          <w:szCs w:val="24"/>
          <w:shd w:val="clear" w:color="auto" w:fill="FFFFFF"/>
        </w:rPr>
        <w:t>Bathrick, D., Cohen,</w:t>
      </w:r>
      <w:r>
        <w:rPr>
          <w:caps/>
          <w:color w:val="000000"/>
          <w:sz w:val="24"/>
          <w:szCs w:val="24"/>
          <w:shd w:val="clear" w:color="auto" w:fill="FFFFFF"/>
        </w:rPr>
        <w:t xml:space="preserve"> </w:t>
      </w:r>
      <w:r w:rsidRPr="00BE61E9">
        <w:rPr>
          <w:caps/>
          <w:color w:val="000000"/>
          <w:sz w:val="24"/>
          <w:szCs w:val="24"/>
          <w:shd w:val="clear" w:color="auto" w:fill="FFFFFF"/>
        </w:rPr>
        <w:t>R., Fowler, A.  et al.</w:t>
      </w:r>
      <w:r>
        <w:rPr>
          <w:caps/>
          <w:color w:val="000000"/>
          <w:sz w:val="24"/>
          <w:szCs w:val="24"/>
          <w:shd w:val="clear" w:color="auto" w:fill="FFFFFF"/>
        </w:rPr>
        <w:t>,</w:t>
      </w:r>
      <w:r w:rsidRPr="00BE61E9">
        <w:rPr>
          <w:color w:val="000000"/>
          <w:sz w:val="24"/>
          <w:szCs w:val="24"/>
          <w:shd w:val="clear" w:color="auto" w:fill="FFFFFF"/>
        </w:rPr>
        <w:t xml:space="preserve"> </w:t>
      </w:r>
      <w:r w:rsidRPr="00BE61E9">
        <w:rPr>
          <w:i/>
          <w:iCs/>
          <w:color w:val="000000"/>
          <w:sz w:val="24"/>
          <w:szCs w:val="24"/>
          <w:shd w:val="clear" w:color="auto" w:fill="FFFFFF"/>
        </w:rPr>
        <w:t>T</w:t>
      </w:r>
      <w:r>
        <w:rPr>
          <w:i/>
          <w:iCs/>
          <w:color w:val="000000"/>
          <w:sz w:val="24"/>
          <w:szCs w:val="24"/>
          <w:shd w:val="clear" w:color="auto" w:fill="FFFFFF"/>
        </w:rPr>
        <w:t>eorías de la historia literaria.</w:t>
      </w:r>
      <w:r w:rsidRPr="00BE61E9">
        <w:rPr>
          <w:color w:val="000000"/>
          <w:sz w:val="24"/>
          <w:szCs w:val="24"/>
          <w:shd w:val="clear" w:color="auto" w:fill="FFFFFF"/>
        </w:rPr>
        <w:t xml:space="preserve"> Madrid, Arco Libro, 2005.</w:t>
      </w:r>
    </w:p>
    <w:p w:rsidR="0056612B" w:rsidRPr="003D2425" w:rsidRDefault="0056612B" w:rsidP="00FA62C8">
      <w:pPr>
        <w:pStyle w:val="FootnoteText"/>
        <w:spacing w:line="360" w:lineRule="auto"/>
        <w:jc w:val="both"/>
        <w:rPr>
          <w:sz w:val="24"/>
          <w:szCs w:val="24"/>
        </w:rPr>
      </w:pPr>
      <w:r w:rsidRPr="003D2425">
        <w:rPr>
          <w:color w:val="000000"/>
          <w:sz w:val="18"/>
          <w:szCs w:val="18"/>
          <w:shd w:val="clear" w:color="auto" w:fill="FFFFFF"/>
          <w:lang w:val="en-US"/>
        </w:rPr>
        <w:t>-</w:t>
      </w:r>
      <w:r w:rsidRPr="003D2425">
        <w:rPr>
          <w:caps/>
          <w:color w:val="000000"/>
          <w:sz w:val="24"/>
          <w:szCs w:val="24"/>
          <w:shd w:val="clear" w:color="auto" w:fill="FFFFFF"/>
          <w:lang w:val="en-US"/>
        </w:rPr>
        <w:t>Dupont, F. – Letessier, P</w:t>
      </w:r>
      <w:r w:rsidRPr="003D2425">
        <w:rPr>
          <w:color w:val="000000"/>
          <w:sz w:val="24"/>
          <w:szCs w:val="24"/>
          <w:shd w:val="clear" w:color="auto" w:fill="FFFFFF"/>
          <w:lang w:val="en-US"/>
        </w:rPr>
        <w:t>.</w:t>
      </w:r>
      <w:r w:rsidRPr="003D2425">
        <w:rPr>
          <w:color w:val="000000"/>
          <w:sz w:val="18"/>
          <w:szCs w:val="18"/>
          <w:shd w:val="clear" w:color="auto" w:fill="FFFFFF"/>
          <w:lang w:val="en-US"/>
        </w:rPr>
        <w:t xml:space="preserve">, </w:t>
      </w:r>
      <w:r w:rsidRPr="003D2425">
        <w:rPr>
          <w:i/>
          <w:iCs/>
          <w:color w:val="000000"/>
          <w:sz w:val="24"/>
          <w:szCs w:val="24"/>
          <w:shd w:val="clear" w:color="auto" w:fill="FFFFFF"/>
          <w:lang w:val="en-US"/>
        </w:rPr>
        <w:t>Le Théâtre Romain</w:t>
      </w:r>
      <w:r w:rsidRPr="003D2425">
        <w:rPr>
          <w:color w:val="000000"/>
          <w:sz w:val="24"/>
          <w:szCs w:val="24"/>
          <w:shd w:val="clear" w:color="auto" w:fill="FFFFFF"/>
          <w:lang w:val="en-US"/>
        </w:rPr>
        <w:t>.</w:t>
      </w:r>
      <w:r w:rsidRPr="003D2425">
        <w:rPr>
          <w:rStyle w:val="apple-converted-space"/>
          <w:color w:val="000000"/>
          <w:sz w:val="24"/>
          <w:szCs w:val="24"/>
          <w:shd w:val="clear" w:color="auto" w:fill="FFFFFF"/>
          <w:lang w:val="en-US"/>
        </w:rPr>
        <w:t> </w:t>
      </w:r>
      <w:r w:rsidRPr="003D2425">
        <w:rPr>
          <w:color w:val="000000"/>
          <w:sz w:val="24"/>
          <w:szCs w:val="24"/>
          <w:shd w:val="clear" w:color="auto" w:fill="FFFFFF"/>
        </w:rPr>
        <w:t>Paris, A. Colin, 2011.</w:t>
      </w:r>
    </w:p>
    <w:p w:rsidR="0056612B" w:rsidRPr="00BE61E9" w:rsidRDefault="0056612B" w:rsidP="00753E16">
      <w:pPr>
        <w:spacing w:after="0" w:line="360" w:lineRule="auto"/>
        <w:jc w:val="both"/>
        <w:rPr>
          <w:rFonts w:ascii="Times New Roman" w:hAnsi="Times New Roman" w:cs="Times New Roman"/>
          <w:sz w:val="24"/>
          <w:szCs w:val="24"/>
        </w:rPr>
      </w:pPr>
      <w:r w:rsidRPr="00BE61E9">
        <w:rPr>
          <w:rFonts w:ascii="Times New Roman" w:hAnsi="Times New Roman" w:cs="Times New Roman"/>
          <w:sz w:val="24"/>
          <w:szCs w:val="24"/>
        </w:rPr>
        <w:t>-</w:t>
      </w:r>
      <w:r w:rsidRPr="00BE61E9">
        <w:rPr>
          <w:rFonts w:ascii="Times New Roman" w:hAnsi="Times New Roman" w:cs="Times New Roman"/>
          <w:caps/>
          <w:sz w:val="24"/>
          <w:szCs w:val="24"/>
        </w:rPr>
        <w:t>Fedeli, P.–Dimundo</w:t>
      </w:r>
      <w:r w:rsidRPr="00BE61E9">
        <w:rPr>
          <w:rFonts w:ascii="Times New Roman" w:hAnsi="Times New Roman" w:cs="Times New Roman"/>
          <w:sz w:val="24"/>
          <w:szCs w:val="24"/>
        </w:rPr>
        <w:t xml:space="preserve">, R., </w:t>
      </w:r>
      <w:r w:rsidRPr="00BE61E9">
        <w:rPr>
          <w:rFonts w:ascii="Times New Roman" w:hAnsi="Times New Roman" w:cs="Times New Roman"/>
          <w:i/>
          <w:iCs/>
          <w:sz w:val="24"/>
          <w:szCs w:val="24"/>
        </w:rPr>
        <w:t>I Racconti del Satyricon</w:t>
      </w:r>
      <w:r w:rsidRPr="00BE61E9">
        <w:rPr>
          <w:rFonts w:ascii="Times New Roman" w:hAnsi="Times New Roman" w:cs="Times New Roman"/>
          <w:sz w:val="24"/>
          <w:szCs w:val="24"/>
        </w:rPr>
        <w:t>, Roma, Salerno Editrice, 1990.</w:t>
      </w:r>
    </w:p>
    <w:p w:rsidR="0056612B" w:rsidRPr="00753E16" w:rsidRDefault="0056612B" w:rsidP="00753E16">
      <w:pPr>
        <w:pStyle w:val="Default"/>
        <w:spacing w:line="360" w:lineRule="auto"/>
        <w:jc w:val="both"/>
        <w:rPr>
          <w:rFonts w:ascii="Times New Roman" w:hAnsi="Times New Roman" w:cs="Times New Roman"/>
          <w:lang w:val="en-US"/>
        </w:rPr>
      </w:pPr>
      <w:r w:rsidRPr="00BE61E9">
        <w:rPr>
          <w:rFonts w:ascii="Times New Roman" w:hAnsi="Times New Roman" w:cs="Times New Roman"/>
          <w:caps/>
        </w:rPr>
        <w:t>-Fredrick,</w:t>
      </w:r>
      <w:r w:rsidRPr="00BE61E9">
        <w:rPr>
          <w:rFonts w:ascii="Times New Roman" w:hAnsi="Times New Roman" w:cs="Times New Roman"/>
        </w:rPr>
        <w:t xml:space="preserve"> D. (ed.), </w:t>
      </w:r>
      <w:r w:rsidRPr="00BE61E9">
        <w:rPr>
          <w:rFonts w:ascii="Times New Roman" w:hAnsi="Times New Roman" w:cs="Times New Roman"/>
          <w:i/>
          <w:iCs/>
        </w:rPr>
        <w:t xml:space="preserve">The Roman Gaze. Vision, </w:t>
      </w:r>
      <w:r w:rsidRPr="003D2425">
        <w:rPr>
          <w:rFonts w:ascii="Times New Roman" w:hAnsi="Times New Roman" w:cs="Times New Roman"/>
          <w:i/>
          <w:iCs/>
          <w:lang w:val="es-ES"/>
        </w:rPr>
        <w:t>P</w:t>
      </w:r>
      <w:r w:rsidRPr="00FA62C8">
        <w:rPr>
          <w:rFonts w:ascii="Times New Roman" w:hAnsi="Times New Roman" w:cs="Times New Roman"/>
          <w:i/>
          <w:iCs/>
          <w:lang w:val="en-US"/>
        </w:rPr>
        <w:t>ower and the Body.</w:t>
      </w:r>
      <w:r w:rsidRPr="00FA62C8">
        <w:rPr>
          <w:rFonts w:ascii="Times New Roman" w:hAnsi="Times New Roman" w:cs="Times New Roman"/>
          <w:lang w:val="en-US"/>
        </w:rPr>
        <w:t xml:space="preserve"> </w:t>
      </w:r>
      <w:r w:rsidRPr="00FA62C8">
        <w:rPr>
          <w:rFonts w:ascii="Times New Roman" w:hAnsi="Times New Roman" w:cs="Times New Roman"/>
          <w:lang w:val="en-GB"/>
        </w:rPr>
        <w:t>Baltimore, The Johns Hopkins University Press</w:t>
      </w:r>
      <w:r>
        <w:rPr>
          <w:rFonts w:ascii="Times New Roman" w:hAnsi="Times New Roman" w:cs="Times New Roman"/>
          <w:lang w:val="en-GB"/>
        </w:rPr>
        <w:t>, 2002.</w:t>
      </w:r>
    </w:p>
    <w:p w:rsidR="0056612B" w:rsidRPr="00FA62C8" w:rsidRDefault="0056612B" w:rsidP="00FA62C8">
      <w:pPr>
        <w:spacing w:after="0" w:line="360" w:lineRule="auto"/>
        <w:jc w:val="both"/>
        <w:rPr>
          <w:rFonts w:ascii="Times New Roman" w:hAnsi="Times New Roman" w:cs="Times New Roman"/>
          <w:sz w:val="24"/>
          <w:szCs w:val="24"/>
          <w:lang w:val="en-GB"/>
        </w:rPr>
      </w:pPr>
      <w:r w:rsidRPr="00753E16">
        <w:rPr>
          <w:rFonts w:ascii="Times New Roman" w:hAnsi="Times New Roman" w:cs="Times New Roman"/>
          <w:sz w:val="24"/>
          <w:szCs w:val="24"/>
          <w:lang w:val="en-US"/>
        </w:rPr>
        <w:t>-</w:t>
      </w:r>
      <w:r>
        <w:rPr>
          <w:rFonts w:ascii="Times New Roman" w:hAnsi="Times New Roman" w:cs="Times New Roman"/>
          <w:sz w:val="24"/>
          <w:szCs w:val="24"/>
          <w:lang w:val="en-US"/>
        </w:rPr>
        <w:t>HABINEK, T.-SCHIESARO, A. (ed.),</w:t>
      </w:r>
      <w:r w:rsidRPr="00FA62C8">
        <w:rPr>
          <w:rFonts w:ascii="Times New Roman" w:hAnsi="Times New Roman" w:cs="Times New Roman"/>
          <w:sz w:val="24"/>
          <w:szCs w:val="24"/>
          <w:lang w:val="en-US"/>
        </w:rPr>
        <w:t xml:space="preserve"> </w:t>
      </w:r>
      <w:r w:rsidRPr="00FA62C8">
        <w:rPr>
          <w:rFonts w:ascii="Times New Roman" w:hAnsi="Times New Roman" w:cs="Times New Roman"/>
          <w:i/>
          <w:iCs/>
          <w:sz w:val="24"/>
          <w:szCs w:val="24"/>
          <w:lang w:val="en-GB"/>
        </w:rPr>
        <w:t xml:space="preserve">The Roman Cultural Revolution. </w:t>
      </w:r>
      <w:r w:rsidRPr="00FA62C8">
        <w:rPr>
          <w:rFonts w:ascii="Times New Roman" w:hAnsi="Times New Roman" w:cs="Times New Roman"/>
          <w:sz w:val="24"/>
          <w:szCs w:val="24"/>
          <w:lang w:val="en-GB"/>
        </w:rPr>
        <w:t>Cambridge University Press</w:t>
      </w:r>
      <w:r>
        <w:rPr>
          <w:rFonts w:ascii="Times New Roman" w:hAnsi="Times New Roman" w:cs="Times New Roman"/>
          <w:sz w:val="24"/>
          <w:szCs w:val="24"/>
          <w:lang w:val="en-GB"/>
        </w:rPr>
        <w:t>, 1997.</w:t>
      </w:r>
      <w:r w:rsidRPr="00FA62C8">
        <w:rPr>
          <w:rFonts w:ascii="Times New Roman" w:hAnsi="Times New Roman" w:cs="Times New Roman"/>
          <w:i/>
          <w:iCs/>
          <w:sz w:val="24"/>
          <w:szCs w:val="24"/>
          <w:lang w:val="en-GB"/>
        </w:rPr>
        <w:t xml:space="preserve"> </w:t>
      </w:r>
      <w:r w:rsidRPr="00FA62C8">
        <w:rPr>
          <w:rFonts w:ascii="Times New Roman" w:hAnsi="Times New Roman" w:cs="Times New Roman"/>
          <w:sz w:val="24"/>
          <w:szCs w:val="24"/>
          <w:lang w:val="en-GB"/>
        </w:rPr>
        <w:t xml:space="preserve"> </w:t>
      </w:r>
    </w:p>
    <w:p w:rsidR="0056612B" w:rsidRPr="00FA62C8" w:rsidRDefault="0056612B" w:rsidP="00FA62C8">
      <w:pPr>
        <w:spacing w:after="0" w:line="360" w:lineRule="auto"/>
        <w:jc w:val="both"/>
        <w:rPr>
          <w:rFonts w:ascii="Times New Roman" w:hAnsi="Times New Roman" w:cs="Times New Roman"/>
          <w:i/>
          <w:iCs/>
          <w:sz w:val="24"/>
          <w:szCs w:val="24"/>
          <w:lang w:val="en-GB"/>
        </w:rPr>
      </w:pPr>
      <w:r w:rsidRPr="00FA62C8">
        <w:rPr>
          <w:rFonts w:ascii="Times New Roman" w:hAnsi="Times New Roman" w:cs="Times New Roman"/>
          <w:sz w:val="24"/>
          <w:szCs w:val="24"/>
          <w:lang w:val="en-GB"/>
        </w:rPr>
        <w:t>-</w:t>
      </w:r>
      <w:r>
        <w:rPr>
          <w:rFonts w:ascii="Times New Roman" w:hAnsi="Times New Roman" w:cs="Times New Roman"/>
          <w:sz w:val="24"/>
          <w:szCs w:val="24"/>
          <w:lang w:val="en-GB"/>
        </w:rPr>
        <w:t>HALLETT, J.-SKINNER, M.,</w:t>
      </w:r>
      <w:r w:rsidRPr="00FA62C8">
        <w:rPr>
          <w:rFonts w:ascii="Times New Roman" w:hAnsi="Times New Roman" w:cs="Times New Roman"/>
          <w:sz w:val="24"/>
          <w:szCs w:val="24"/>
          <w:lang w:val="en-GB"/>
        </w:rPr>
        <w:t xml:space="preserve"> </w:t>
      </w:r>
      <w:r w:rsidRPr="00FA62C8">
        <w:rPr>
          <w:rFonts w:ascii="Times New Roman" w:hAnsi="Times New Roman" w:cs="Times New Roman"/>
          <w:i/>
          <w:iCs/>
          <w:sz w:val="24"/>
          <w:szCs w:val="24"/>
          <w:lang w:val="en-GB"/>
        </w:rPr>
        <w:t xml:space="preserve">Roman Sexuality. </w:t>
      </w:r>
      <w:r w:rsidRPr="00FA62C8">
        <w:rPr>
          <w:rFonts w:ascii="Times New Roman" w:hAnsi="Times New Roman" w:cs="Times New Roman"/>
          <w:sz w:val="24"/>
          <w:szCs w:val="24"/>
          <w:lang w:val="en-GB"/>
        </w:rPr>
        <w:t>Princeton, Princeton University Press</w:t>
      </w:r>
      <w:r>
        <w:rPr>
          <w:rFonts w:ascii="Times New Roman" w:hAnsi="Times New Roman" w:cs="Times New Roman"/>
          <w:sz w:val="24"/>
          <w:szCs w:val="24"/>
          <w:lang w:val="en-GB"/>
        </w:rPr>
        <w:t>, 1998.</w:t>
      </w:r>
      <w:r w:rsidRPr="00FA62C8">
        <w:rPr>
          <w:rFonts w:ascii="Times New Roman" w:hAnsi="Times New Roman" w:cs="Times New Roman"/>
          <w:i/>
          <w:iCs/>
          <w:sz w:val="24"/>
          <w:szCs w:val="24"/>
          <w:lang w:val="en-GB"/>
        </w:rPr>
        <w:t xml:space="preserve"> </w:t>
      </w:r>
    </w:p>
    <w:p w:rsidR="0056612B" w:rsidRPr="00BD25D5" w:rsidRDefault="0056612B" w:rsidP="00FA62C8">
      <w:pPr>
        <w:pStyle w:val="Default"/>
        <w:spacing w:line="360" w:lineRule="auto"/>
        <w:jc w:val="both"/>
        <w:rPr>
          <w:rFonts w:ascii="Times New Roman" w:hAnsi="Times New Roman" w:cs="Times New Roman"/>
        </w:rPr>
      </w:pPr>
      <w:r w:rsidRPr="00FA62C8">
        <w:rPr>
          <w:rFonts w:ascii="Times New Roman" w:hAnsi="Times New Roman" w:cs="Times New Roman"/>
          <w:caps/>
          <w:lang w:val="en-US"/>
        </w:rPr>
        <w:t>-Kennedy, D.</w:t>
      </w:r>
      <w:r>
        <w:rPr>
          <w:rFonts w:ascii="Times New Roman" w:hAnsi="Times New Roman" w:cs="Times New Roman"/>
          <w:lang w:val="en-US"/>
        </w:rPr>
        <w:t>,</w:t>
      </w:r>
      <w:r w:rsidRPr="00FA62C8">
        <w:rPr>
          <w:rFonts w:ascii="Times New Roman" w:hAnsi="Times New Roman" w:cs="Times New Roman"/>
          <w:lang w:val="en-US"/>
        </w:rPr>
        <w:t xml:space="preserve"> </w:t>
      </w:r>
      <w:r w:rsidRPr="00FA62C8">
        <w:rPr>
          <w:rFonts w:ascii="Times New Roman" w:hAnsi="Times New Roman" w:cs="Times New Roman"/>
          <w:i/>
          <w:iCs/>
          <w:lang w:val="en-US"/>
        </w:rPr>
        <w:t>The Art of Love.</w:t>
      </w:r>
      <w:r w:rsidRPr="00FA62C8">
        <w:rPr>
          <w:rFonts w:ascii="Times New Roman" w:hAnsi="Times New Roman" w:cs="Times New Roman"/>
          <w:lang w:val="en-US"/>
        </w:rPr>
        <w:t xml:space="preserve"> </w:t>
      </w:r>
      <w:r w:rsidRPr="00BD25D5">
        <w:rPr>
          <w:rFonts w:ascii="Times New Roman" w:hAnsi="Times New Roman" w:cs="Times New Roman"/>
        </w:rPr>
        <w:t>Cambridge, Cambridge University Press, 1993.</w:t>
      </w:r>
    </w:p>
    <w:p w:rsidR="0056612B" w:rsidRPr="00FA62C8" w:rsidRDefault="0056612B" w:rsidP="00FA62C8">
      <w:pPr>
        <w:spacing w:after="0" w:line="360" w:lineRule="auto"/>
        <w:jc w:val="both"/>
        <w:rPr>
          <w:rFonts w:ascii="Times New Roman" w:hAnsi="Times New Roman" w:cs="Times New Roman"/>
          <w:sz w:val="24"/>
          <w:szCs w:val="24"/>
        </w:rPr>
      </w:pPr>
      <w:r w:rsidRPr="00E62CBA">
        <w:rPr>
          <w:rFonts w:ascii="Times New Roman" w:hAnsi="Times New Roman" w:cs="Times New Roman"/>
          <w:sz w:val="24"/>
          <w:szCs w:val="24"/>
        </w:rPr>
        <w:t>-</w:t>
      </w:r>
      <w:r w:rsidRPr="00E62CBA">
        <w:rPr>
          <w:rFonts w:ascii="Times New Roman" w:hAnsi="Times New Roman" w:cs="Times New Roman"/>
          <w:caps/>
          <w:sz w:val="24"/>
          <w:szCs w:val="24"/>
        </w:rPr>
        <w:t>Lewis,</w:t>
      </w:r>
      <w:r w:rsidRPr="00E62CBA">
        <w:rPr>
          <w:rFonts w:ascii="Times New Roman" w:hAnsi="Times New Roman" w:cs="Times New Roman"/>
          <w:sz w:val="24"/>
          <w:szCs w:val="24"/>
        </w:rPr>
        <w:t xml:space="preserve"> C. S.</w:t>
      </w:r>
      <w:r>
        <w:rPr>
          <w:rFonts w:ascii="Times New Roman" w:hAnsi="Times New Roman" w:cs="Times New Roman"/>
          <w:sz w:val="24"/>
          <w:szCs w:val="24"/>
        </w:rPr>
        <w:t>,</w:t>
      </w:r>
      <w:r w:rsidRPr="00E62CBA">
        <w:rPr>
          <w:rFonts w:ascii="Times New Roman" w:hAnsi="Times New Roman" w:cs="Times New Roman"/>
          <w:sz w:val="24"/>
          <w:szCs w:val="24"/>
        </w:rPr>
        <w:t xml:space="preserve"> </w:t>
      </w:r>
      <w:r w:rsidRPr="00FA62C8">
        <w:rPr>
          <w:rFonts w:ascii="Times New Roman" w:hAnsi="Times New Roman" w:cs="Times New Roman"/>
          <w:i/>
          <w:iCs/>
          <w:sz w:val="24"/>
          <w:szCs w:val="24"/>
        </w:rPr>
        <w:t>La alegoría del amor</w:t>
      </w:r>
      <w:r w:rsidRPr="00FA62C8">
        <w:rPr>
          <w:rFonts w:ascii="Times New Roman" w:hAnsi="Times New Roman" w:cs="Times New Roman"/>
          <w:sz w:val="24"/>
          <w:szCs w:val="24"/>
        </w:rPr>
        <w:t>. Buenos Aires, EUDEBA</w:t>
      </w:r>
      <w:r>
        <w:rPr>
          <w:rFonts w:ascii="Times New Roman" w:hAnsi="Times New Roman" w:cs="Times New Roman"/>
          <w:sz w:val="24"/>
          <w:szCs w:val="24"/>
        </w:rPr>
        <w:t>, 1969</w:t>
      </w:r>
      <w:r w:rsidRPr="00FA62C8">
        <w:rPr>
          <w:rFonts w:ascii="Times New Roman" w:hAnsi="Times New Roman" w:cs="Times New Roman"/>
          <w:sz w:val="24"/>
          <w:szCs w:val="24"/>
        </w:rPr>
        <w:t>.</w:t>
      </w:r>
    </w:p>
    <w:p w:rsidR="0056612B" w:rsidRPr="00FA62C8" w:rsidRDefault="0056612B" w:rsidP="00FA62C8">
      <w:pPr>
        <w:spacing w:after="0" w:line="360" w:lineRule="auto"/>
        <w:jc w:val="both"/>
        <w:rPr>
          <w:rFonts w:ascii="Times New Roman" w:hAnsi="Times New Roman" w:cs="Times New Roman"/>
          <w:sz w:val="24"/>
          <w:szCs w:val="24"/>
        </w:rPr>
      </w:pPr>
      <w:r w:rsidRPr="00FA62C8">
        <w:rPr>
          <w:rFonts w:ascii="Times New Roman" w:hAnsi="Times New Roman" w:cs="Times New Roman"/>
          <w:sz w:val="24"/>
          <w:szCs w:val="24"/>
        </w:rPr>
        <w:t xml:space="preserve">-LÓPEZ, A.-POCIÑA, A., </w:t>
      </w:r>
      <w:r w:rsidRPr="00FA62C8">
        <w:rPr>
          <w:rFonts w:ascii="Times New Roman" w:hAnsi="Times New Roman" w:cs="Times New Roman"/>
          <w:i/>
          <w:iCs/>
          <w:sz w:val="24"/>
          <w:szCs w:val="24"/>
        </w:rPr>
        <w:t>Comedia romana</w:t>
      </w:r>
      <w:r w:rsidRPr="00FA62C8">
        <w:rPr>
          <w:rFonts w:ascii="Times New Roman" w:hAnsi="Times New Roman" w:cs="Times New Roman"/>
          <w:sz w:val="24"/>
          <w:szCs w:val="24"/>
        </w:rPr>
        <w:t>. Madrid, Akal, 2007.</w:t>
      </w:r>
    </w:p>
    <w:p w:rsidR="0056612B" w:rsidRPr="00E62CBA" w:rsidRDefault="0056612B" w:rsidP="00FA62C8">
      <w:pPr>
        <w:spacing w:after="0" w:line="360" w:lineRule="auto"/>
        <w:jc w:val="both"/>
        <w:rPr>
          <w:rFonts w:ascii="Times New Roman" w:hAnsi="Times New Roman" w:cs="Times New Roman"/>
          <w:sz w:val="24"/>
          <w:szCs w:val="24"/>
          <w:lang w:val="en-GB"/>
        </w:rPr>
      </w:pPr>
      <w:r w:rsidRPr="00E62CBA">
        <w:rPr>
          <w:rFonts w:ascii="Times New Roman" w:hAnsi="Times New Roman" w:cs="Times New Roman"/>
          <w:sz w:val="24"/>
          <w:szCs w:val="24"/>
          <w:lang w:val="en-US"/>
        </w:rPr>
        <w:t xml:space="preserve">-------------------------------, </w:t>
      </w:r>
      <w:r w:rsidRPr="00E62CBA">
        <w:rPr>
          <w:rFonts w:ascii="Times New Roman" w:hAnsi="Times New Roman" w:cs="Times New Roman"/>
          <w:i/>
          <w:iCs/>
          <w:sz w:val="24"/>
          <w:szCs w:val="24"/>
          <w:lang w:val="en-US"/>
        </w:rPr>
        <w:t xml:space="preserve">Estudios sobre comedia romana. </w:t>
      </w:r>
      <w:r w:rsidRPr="00FA62C8">
        <w:rPr>
          <w:rFonts w:ascii="Times New Roman" w:hAnsi="Times New Roman" w:cs="Times New Roman"/>
          <w:sz w:val="24"/>
          <w:szCs w:val="24"/>
          <w:lang w:val="en-GB"/>
        </w:rPr>
        <w:t>Frankfurt am Main; Berlín; Bern; Bruxelles; New Cork; Wien: Peter Lang, 2000.</w:t>
      </w:r>
    </w:p>
    <w:p w:rsidR="0056612B" w:rsidRPr="00FA62C8" w:rsidRDefault="0056612B" w:rsidP="00FA62C8">
      <w:pPr>
        <w:spacing w:after="0" w:line="360" w:lineRule="auto"/>
        <w:jc w:val="both"/>
        <w:rPr>
          <w:rFonts w:ascii="Times New Roman" w:hAnsi="Times New Roman" w:cs="Times New Roman"/>
          <w:sz w:val="24"/>
          <w:szCs w:val="24"/>
          <w:lang w:val="en-US"/>
        </w:rPr>
      </w:pPr>
      <w:r w:rsidRPr="00FA62C8">
        <w:rPr>
          <w:rFonts w:ascii="Times New Roman" w:hAnsi="Times New Roman" w:cs="Times New Roman"/>
          <w:sz w:val="24"/>
          <w:szCs w:val="24"/>
          <w:lang w:val="en-US"/>
        </w:rPr>
        <w:t>-MORTON BRAUND,</w:t>
      </w:r>
      <w:r>
        <w:rPr>
          <w:rFonts w:ascii="Times New Roman" w:hAnsi="Times New Roman" w:cs="Times New Roman"/>
          <w:sz w:val="24"/>
          <w:szCs w:val="24"/>
          <w:lang w:val="en-US"/>
        </w:rPr>
        <w:t xml:space="preserve"> S.-GILL, CH.,</w:t>
      </w:r>
      <w:r w:rsidRPr="00FA62C8">
        <w:rPr>
          <w:rFonts w:ascii="Times New Roman" w:hAnsi="Times New Roman" w:cs="Times New Roman"/>
          <w:sz w:val="24"/>
          <w:szCs w:val="24"/>
          <w:lang w:val="en-US"/>
        </w:rPr>
        <w:t xml:space="preserve"> </w:t>
      </w:r>
      <w:r w:rsidRPr="00FA62C8">
        <w:rPr>
          <w:rFonts w:ascii="Times New Roman" w:hAnsi="Times New Roman" w:cs="Times New Roman"/>
          <w:i/>
          <w:iCs/>
          <w:sz w:val="24"/>
          <w:szCs w:val="24"/>
          <w:lang w:val="en-US"/>
        </w:rPr>
        <w:t>The Passions in Roman Thought and</w:t>
      </w:r>
      <w:r w:rsidRPr="00FA62C8">
        <w:rPr>
          <w:rFonts w:ascii="Times New Roman" w:hAnsi="Times New Roman" w:cs="Times New Roman"/>
          <w:sz w:val="24"/>
          <w:szCs w:val="24"/>
          <w:lang w:val="en-US"/>
        </w:rPr>
        <w:t xml:space="preserve"> </w:t>
      </w:r>
      <w:r w:rsidRPr="00FA62C8">
        <w:rPr>
          <w:rFonts w:ascii="Times New Roman" w:hAnsi="Times New Roman" w:cs="Times New Roman"/>
          <w:i/>
          <w:iCs/>
          <w:sz w:val="24"/>
          <w:szCs w:val="24"/>
          <w:lang w:val="en-US"/>
        </w:rPr>
        <w:t>Literature</w:t>
      </w:r>
      <w:r w:rsidRPr="00FA62C8">
        <w:rPr>
          <w:rFonts w:ascii="Times New Roman" w:hAnsi="Times New Roman" w:cs="Times New Roman"/>
          <w:sz w:val="24"/>
          <w:szCs w:val="24"/>
          <w:lang w:val="en-US"/>
        </w:rPr>
        <w:t>. Cambridge, Cambridge University Press</w:t>
      </w:r>
      <w:r>
        <w:rPr>
          <w:rFonts w:ascii="Times New Roman" w:hAnsi="Times New Roman" w:cs="Times New Roman"/>
          <w:sz w:val="24"/>
          <w:szCs w:val="24"/>
          <w:lang w:val="en-US"/>
        </w:rPr>
        <w:t>, 1997</w:t>
      </w:r>
      <w:r w:rsidRPr="00FA62C8">
        <w:rPr>
          <w:rFonts w:ascii="Times New Roman" w:hAnsi="Times New Roman" w:cs="Times New Roman"/>
          <w:sz w:val="24"/>
          <w:szCs w:val="24"/>
          <w:lang w:val="en-US"/>
        </w:rPr>
        <w:t>.</w:t>
      </w:r>
    </w:p>
    <w:p w:rsidR="0056612B" w:rsidRPr="00FA62C8" w:rsidRDefault="0056612B" w:rsidP="00FA62C8">
      <w:pPr>
        <w:spacing w:after="0" w:line="360" w:lineRule="auto"/>
        <w:jc w:val="both"/>
        <w:rPr>
          <w:rFonts w:ascii="Times New Roman" w:hAnsi="Times New Roman" w:cs="Times New Roman"/>
          <w:sz w:val="24"/>
          <w:szCs w:val="24"/>
          <w:lang w:val="en-GB"/>
        </w:rPr>
      </w:pPr>
      <w:r w:rsidRPr="00FA62C8">
        <w:rPr>
          <w:rFonts w:ascii="Times New Roman" w:hAnsi="Times New Roman" w:cs="Times New Roman"/>
          <w:sz w:val="24"/>
          <w:szCs w:val="24"/>
          <w:lang w:val="en-GB"/>
        </w:rPr>
        <w:t>-</w:t>
      </w:r>
      <w:r w:rsidRPr="00FA62C8">
        <w:rPr>
          <w:rFonts w:ascii="Times New Roman" w:hAnsi="Times New Roman" w:cs="Times New Roman"/>
          <w:caps/>
          <w:sz w:val="24"/>
          <w:szCs w:val="24"/>
          <w:lang w:val="en-GB"/>
        </w:rPr>
        <w:t>Richlin, A.</w:t>
      </w:r>
      <w:r>
        <w:rPr>
          <w:rFonts w:ascii="Times New Roman" w:hAnsi="Times New Roman" w:cs="Times New Roman"/>
          <w:sz w:val="24"/>
          <w:szCs w:val="24"/>
          <w:lang w:val="en-GB"/>
        </w:rPr>
        <w:t>,</w:t>
      </w:r>
      <w:r w:rsidRPr="00FA62C8">
        <w:rPr>
          <w:rFonts w:ascii="Times New Roman" w:hAnsi="Times New Roman" w:cs="Times New Roman"/>
          <w:sz w:val="24"/>
          <w:szCs w:val="24"/>
          <w:lang w:val="en-GB"/>
        </w:rPr>
        <w:t xml:space="preserve"> </w:t>
      </w:r>
      <w:r w:rsidRPr="00FA62C8">
        <w:rPr>
          <w:rFonts w:ascii="Times New Roman" w:hAnsi="Times New Roman" w:cs="Times New Roman"/>
          <w:i/>
          <w:iCs/>
          <w:sz w:val="24"/>
          <w:szCs w:val="24"/>
          <w:lang w:val="en-GB"/>
        </w:rPr>
        <w:t>The Garden of Priapus. Sexuality and Aggression in Roman Humour</w:t>
      </w:r>
      <w:r w:rsidRPr="00FA62C8">
        <w:rPr>
          <w:rFonts w:ascii="Times New Roman" w:hAnsi="Times New Roman" w:cs="Times New Roman"/>
          <w:sz w:val="24"/>
          <w:szCs w:val="24"/>
          <w:lang w:val="en-GB"/>
        </w:rPr>
        <w:t>, Oxford, Oxford University Press</w:t>
      </w:r>
      <w:r>
        <w:rPr>
          <w:rFonts w:ascii="Times New Roman" w:hAnsi="Times New Roman" w:cs="Times New Roman"/>
          <w:sz w:val="24"/>
          <w:szCs w:val="24"/>
          <w:lang w:val="en-GB"/>
        </w:rPr>
        <w:t>, 1992</w:t>
      </w:r>
      <w:r w:rsidRPr="00FA62C8">
        <w:rPr>
          <w:rFonts w:ascii="Times New Roman" w:hAnsi="Times New Roman" w:cs="Times New Roman"/>
          <w:sz w:val="24"/>
          <w:szCs w:val="24"/>
          <w:lang w:val="en-GB"/>
        </w:rPr>
        <w:t xml:space="preserve">.  </w:t>
      </w:r>
    </w:p>
    <w:p w:rsidR="0056612B" w:rsidRDefault="0056612B" w:rsidP="00FA62C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-RIMELL, V.,</w:t>
      </w:r>
      <w:r w:rsidRPr="00FA62C8">
        <w:rPr>
          <w:rFonts w:ascii="Times New Roman" w:hAnsi="Times New Roman" w:cs="Times New Roman"/>
          <w:sz w:val="24"/>
          <w:szCs w:val="24"/>
          <w:lang w:val="en-US"/>
        </w:rPr>
        <w:t xml:space="preserve"> </w:t>
      </w:r>
      <w:r w:rsidRPr="00FA62C8">
        <w:rPr>
          <w:rFonts w:ascii="Times New Roman" w:hAnsi="Times New Roman" w:cs="Times New Roman"/>
          <w:i/>
          <w:iCs/>
          <w:sz w:val="24"/>
          <w:szCs w:val="24"/>
          <w:lang w:val="en-US"/>
        </w:rPr>
        <w:t xml:space="preserve">Petronius and the Anatomy of Fiction, </w:t>
      </w:r>
      <w:r w:rsidRPr="00FA62C8">
        <w:rPr>
          <w:rFonts w:ascii="Times New Roman" w:hAnsi="Times New Roman" w:cs="Times New Roman"/>
          <w:sz w:val="24"/>
          <w:szCs w:val="24"/>
          <w:lang w:val="en-US"/>
        </w:rPr>
        <w:t>Cambridge, Cambridge University Press</w:t>
      </w:r>
      <w:r>
        <w:rPr>
          <w:rFonts w:ascii="Times New Roman" w:hAnsi="Times New Roman" w:cs="Times New Roman"/>
          <w:sz w:val="24"/>
          <w:szCs w:val="24"/>
          <w:lang w:val="en-US"/>
        </w:rPr>
        <w:t>, 2004</w:t>
      </w:r>
      <w:r w:rsidRPr="00FA62C8">
        <w:rPr>
          <w:rFonts w:ascii="Times New Roman" w:hAnsi="Times New Roman" w:cs="Times New Roman"/>
          <w:sz w:val="24"/>
          <w:szCs w:val="24"/>
          <w:lang w:val="en-US"/>
        </w:rPr>
        <w:t>.</w:t>
      </w:r>
    </w:p>
    <w:p w:rsidR="0056612B" w:rsidRPr="005F1700" w:rsidRDefault="0056612B" w:rsidP="00FA62C8">
      <w:pPr>
        <w:spacing w:after="0" w:line="360" w:lineRule="auto"/>
        <w:jc w:val="both"/>
        <w:rPr>
          <w:rFonts w:ascii="Times New Roman" w:hAnsi="Times New Roman" w:cs="Times New Roman"/>
          <w:sz w:val="24"/>
          <w:szCs w:val="24"/>
        </w:rPr>
      </w:pPr>
      <w:r w:rsidRPr="003513C0">
        <w:rPr>
          <w:rFonts w:ascii="Times New Roman" w:hAnsi="Times New Roman" w:cs="Times New Roman"/>
          <w:caps/>
          <w:sz w:val="24"/>
          <w:szCs w:val="24"/>
        </w:rPr>
        <w:t>-</w:t>
      </w:r>
      <w:r w:rsidRPr="005F1700">
        <w:rPr>
          <w:rFonts w:ascii="Times New Roman" w:hAnsi="Times New Roman" w:cs="Times New Roman"/>
          <w:caps/>
          <w:sz w:val="24"/>
          <w:szCs w:val="24"/>
        </w:rPr>
        <w:t>Rodríguez-Adrados, F.</w:t>
      </w:r>
      <w:r>
        <w:rPr>
          <w:rFonts w:ascii="Times New Roman" w:hAnsi="Times New Roman" w:cs="Times New Roman"/>
          <w:sz w:val="24"/>
          <w:szCs w:val="24"/>
        </w:rPr>
        <w:t>,</w:t>
      </w:r>
      <w:r w:rsidRPr="005F1700">
        <w:rPr>
          <w:rFonts w:ascii="Times New Roman" w:hAnsi="Times New Roman" w:cs="Times New Roman"/>
          <w:sz w:val="24"/>
          <w:szCs w:val="24"/>
        </w:rPr>
        <w:t xml:space="preserve"> </w:t>
      </w:r>
      <w:r w:rsidRPr="005F1700">
        <w:rPr>
          <w:rFonts w:ascii="Times New Roman" w:hAnsi="Times New Roman" w:cs="Times New Roman"/>
          <w:i/>
          <w:iCs/>
          <w:sz w:val="24"/>
          <w:szCs w:val="24"/>
        </w:rPr>
        <w:t>Historia de la fábula grecolatina</w:t>
      </w:r>
      <w:r>
        <w:rPr>
          <w:rFonts w:ascii="Times New Roman" w:hAnsi="Times New Roman" w:cs="Times New Roman"/>
          <w:sz w:val="24"/>
          <w:szCs w:val="24"/>
        </w:rPr>
        <w:t>.</w:t>
      </w:r>
      <w:r w:rsidRPr="005F1700">
        <w:rPr>
          <w:rFonts w:ascii="Times New Roman" w:hAnsi="Times New Roman" w:cs="Times New Roman"/>
          <w:sz w:val="24"/>
          <w:szCs w:val="24"/>
        </w:rPr>
        <w:t xml:space="preserve"> 3 vols, Madrid</w:t>
      </w:r>
      <w:r>
        <w:rPr>
          <w:rFonts w:ascii="Times New Roman" w:hAnsi="Times New Roman" w:cs="Times New Roman"/>
          <w:sz w:val="24"/>
          <w:szCs w:val="24"/>
        </w:rPr>
        <w:t>, Universidad Complutense, 1979-1987</w:t>
      </w:r>
      <w:r w:rsidRPr="005F1700">
        <w:rPr>
          <w:rFonts w:ascii="Times New Roman" w:hAnsi="Times New Roman" w:cs="Times New Roman"/>
          <w:sz w:val="24"/>
          <w:szCs w:val="24"/>
        </w:rPr>
        <w:t xml:space="preserve">. </w:t>
      </w:r>
    </w:p>
    <w:p w:rsidR="0056612B" w:rsidRPr="003513C0" w:rsidRDefault="0056612B" w:rsidP="00E62CBA">
      <w:pPr>
        <w:pStyle w:val="FootnoteText"/>
        <w:spacing w:line="360" w:lineRule="auto"/>
        <w:jc w:val="both"/>
        <w:rPr>
          <w:sz w:val="24"/>
          <w:szCs w:val="24"/>
          <w:lang w:val="es-AR"/>
        </w:rPr>
      </w:pPr>
      <w:r w:rsidRPr="00FA62C8">
        <w:rPr>
          <w:sz w:val="24"/>
          <w:szCs w:val="24"/>
        </w:rPr>
        <w:t>-RO</w:t>
      </w:r>
      <w:r>
        <w:rPr>
          <w:sz w:val="24"/>
          <w:szCs w:val="24"/>
        </w:rPr>
        <w:t>ZIK, E.,</w:t>
      </w:r>
      <w:r w:rsidRPr="00FA62C8">
        <w:rPr>
          <w:sz w:val="24"/>
          <w:szCs w:val="24"/>
        </w:rPr>
        <w:t xml:space="preserve"> </w:t>
      </w:r>
      <w:r w:rsidRPr="00FA62C8">
        <w:rPr>
          <w:i/>
          <w:iCs/>
          <w:sz w:val="24"/>
          <w:szCs w:val="24"/>
        </w:rPr>
        <w:t xml:space="preserve">Las raíces del teatro. </w:t>
      </w:r>
      <w:r w:rsidRPr="003513C0">
        <w:rPr>
          <w:sz w:val="24"/>
          <w:szCs w:val="24"/>
          <w:lang w:val="es-AR"/>
        </w:rPr>
        <w:t>Buenos Aires, Colihue, 2014.</w:t>
      </w:r>
    </w:p>
    <w:p w:rsidR="0056612B" w:rsidRPr="00E62CBA" w:rsidRDefault="0056612B" w:rsidP="00FA62C8">
      <w:pPr>
        <w:spacing w:after="0" w:line="360" w:lineRule="auto"/>
        <w:jc w:val="both"/>
        <w:rPr>
          <w:rFonts w:ascii="Times New Roman" w:hAnsi="Times New Roman" w:cs="Times New Roman"/>
          <w:sz w:val="24"/>
          <w:szCs w:val="24"/>
        </w:rPr>
      </w:pPr>
      <w:r w:rsidRPr="003513C0">
        <w:rPr>
          <w:rFonts w:ascii="Times New Roman" w:hAnsi="Times New Roman" w:cs="Times New Roman"/>
          <w:sz w:val="24"/>
          <w:szCs w:val="24"/>
        </w:rPr>
        <w:t xml:space="preserve">-SEGAL, E., </w:t>
      </w:r>
      <w:r w:rsidRPr="003513C0">
        <w:rPr>
          <w:rFonts w:ascii="Times New Roman" w:hAnsi="Times New Roman" w:cs="Times New Roman"/>
          <w:i/>
          <w:iCs/>
          <w:sz w:val="24"/>
          <w:szCs w:val="24"/>
        </w:rPr>
        <w:t xml:space="preserve">Oxford Readings in Menander, Plautus and Terence. </w:t>
      </w:r>
      <w:r w:rsidRPr="00E62CBA">
        <w:rPr>
          <w:rFonts w:ascii="Times New Roman" w:hAnsi="Times New Roman" w:cs="Times New Roman"/>
          <w:sz w:val="24"/>
          <w:szCs w:val="24"/>
        </w:rPr>
        <w:t xml:space="preserve">Oxford, 2001. </w:t>
      </w:r>
    </w:p>
    <w:p w:rsidR="0056612B" w:rsidRPr="00E62CBA" w:rsidRDefault="0056612B" w:rsidP="00FA62C8">
      <w:pPr>
        <w:spacing w:after="0" w:line="360" w:lineRule="auto"/>
        <w:jc w:val="both"/>
        <w:rPr>
          <w:rFonts w:ascii="Times New Roman" w:hAnsi="Times New Roman" w:cs="Times New Roman"/>
          <w:sz w:val="24"/>
          <w:szCs w:val="24"/>
        </w:rPr>
      </w:pPr>
      <w:r w:rsidRPr="00E62CBA">
        <w:rPr>
          <w:rFonts w:ascii="Times New Roman" w:hAnsi="Times New Roman" w:cs="Times New Roman"/>
          <w:caps/>
          <w:sz w:val="24"/>
          <w:szCs w:val="24"/>
        </w:rPr>
        <w:t>-Setaioli, A.</w:t>
      </w:r>
      <w:r>
        <w:rPr>
          <w:rFonts w:ascii="Times New Roman" w:hAnsi="Times New Roman" w:cs="Times New Roman"/>
          <w:sz w:val="24"/>
          <w:szCs w:val="24"/>
        </w:rPr>
        <w:t>,</w:t>
      </w:r>
      <w:r w:rsidRPr="00E62CBA">
        <w:rPr>
          <w:rFonts w:ascii="Times New Roman" w:hAnsi="Times New Roman" w:cs="Times New Roman"/>
          <w:sz w:val="24"/>
          <w:szCs w:val="24"/>
        </w:rPr>
        <w:t xml:space="preserve"> “Seneca e lo stile”, en </w:t>
      </w:r>
      <w:r w:rsidRPr="00E62CBA">
        <w:rPr>
          <w:rFonts w:ascii="Times New Roman" w:hAnsi="Times New Roman" w:cs="Times New Roman"/>
          <w:i/>
          <w:iCs/>
          <w:sz w:val="24"/>
          <w:szCs w:val="24"/>
        </w:rPr>
        <w:t xml:space="preserve">ANRW </w:t>
      </w:r>
      <w:r w:rsidRPr="00E62CBA">
        <w:rPr>
          <w:rFonts w:ascii="Times New Roman" w:hAnsi="Times New Roman" w:cs="Times New Roman"/>
          <w:sz w:val="24"/>
          <w:szCs w:val="24"/>
        </w:rPr>
        <w:t>32.2, Berlin-New York, W. de Gruyter, 1985, 776- 858.</w:t>
      </w:r>
    </w:p>
    <w:p w:rsidR="0056612B" w:rsidRPr="00D42272" w:rsidRDefault="0056612B" w:rsidP="00FA62C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-STEINER, G.,</w:t>
      </w:r>
      <w:r w:rsidRPr="00FA62C8">
        <w:rPr>
          <w:rFonts w:ascii="Times New Roman" w:hAnsi="Times New Roman" w:cs="Times New Roman"/>
          <w:sz w:val="24"/>
          <w:szCs w:val="24"/>
        </w:rPr>
        <w:t xml:space="preserve"> </w:t>
      </w:r>
      <w:r w:rsidRPr="00FA62C8">
        <w:rPr>
          <w:rFonts w:ascii="Times New Roman" w:hAnsi="Times New Roman" w:cs="Times New Roman"/>
          <w:i/>
          <w:iCs/>
          <w:sz w:val="24"/>
          <w:szCs w:val="24"/>
        </w:rPr>
        <w:t xml:space="preserve">La muerte de la tragedia. </w:t>
      </w:r>
      <w:r w:rsidRPr="00D42272">
        <w:rPr>
          <w:rFonts w:ascii="Times New Roman" w:hAnsi="Times New Roman" w:cs="Times New Roman"/>
          <w:sz w:val="24"/>
          <w:szCs w:val="24"/>
          <w:lang w:val="en-US"/>
        </w:rPr>
        <w:t>México, F.C.E, 2012.</w:t>
      </w:r>
    </w:p>
    <w:p w:rsidR="0056612B" w:rsidRPr="00D42272" w:rsidRDefault="0056612B" w:rsidP="00FA62C8">
      <w:pPr>
        <w:spacing w:after="0" w:line="360" w:lineRule="auto"/>
        <w:jc w:val="both"/>
        <w:rPr>
          <w:rFonts w:ascii="Times New Roman" w:hAnsi="Times New Roman" w:cs="Times New Roman"/>
          <w:sz w:val="24"/>
          <w:szCs w:val="24"/>
          <w:lang w:val="en-US"/>
        </w:rPr>
      </w:pPr>
      <w:r w:rsidRPr="00D42272">
        <w:rPr>
          <w:rFonts w:ascii="Times New Roman" w:hAnsi="Times New Roman" w:cs="Times New Roman"/>
          <w:sz w:val="24"/>
          <w:szCs w:val="24"/>
          <w:lang w:val="en-US"/>
        </w:rPr>
        <w:t>-TANNER, R. G.</w:t>
      </w:r>
      <w:r>
        <w:rPr>
          <w:rFonts w:ascii="Times New Roman" w:hAnsi="Times New Roman" w:cs="Times New Roman"/>
          <w:sz w:val="24"/>
          <w:szCs w:val="24"/>
          <w:lang w:val="en-US"/>
        </w:rPr>
        <w:t>,</w:t>
      </w:r>
      <w:r w:rsidRPr="00D42272">
        <w:rPr>
          <w:rFonts w:ascii="Times New Roman" w:hAnsi="Times New Roman" w:cs="Times New Roman"/>
          <w:sz w:val="24"/>
          <w:szCs w:val="24"/>
          <w:lang w:val="en-US"/>
        </w:rPr>
        <w:t xml:space="preserve"> “Stoic Philosophy and Roman Tradition in Senecan Tragedy”, </w:t>
      </w:r>
      <w:r w:rsidRPr="00D42272">
        <w:rPr>
          <w:rFonts w:ascii="Times New Roman" w:hAnsi="Times New Roman" w:cs="Times New Roman"/>
          <w:i/>
          <w:iCs/>
          <w:sz w:val="24"/>
          <w:szCs w:val="24"/>
          <w:lang w:val="en-US"/>
        </w:rPr>
        <w:t xml:space="preserve">ANRW </w:t>
      </w:r>
      <w:r w:rsidRPr="00D42272">
        <w:rPr>
          <w:rFonts w:ascii="Times New Roman" w:hAnsi="Times New Roman" w:cs="Times New Roman"/>
          <w:sz w:val="24"/>
          <w:szCs w:val="24"/>
          <w:lang w:val="en-US"/>
        </w:rPr>
        <w:t>32.2, 1985, pp. 1100-1133.</w:t>
      </w:r>
    </w:p>
    <w:p w:rsidR="0056612B" w:rsidRPr="00D42272" w:rsidRDefault="0056612B" w:rsidP="00FA62C8">
      <w:pPr>
        <w:spacing w:after="0" w:line="360" w:lineRule="auto"/>
        <w:jc w:val="both"/>
        <w:rPr>
          <w:rFonts w:ascii="Times New Roman" w:hAnsi="Times New Roman" w:cs="Times New Roman"/>
          <w:sz w:val="24"/>
          <w:szCs w:val="24"/>
          <w:lang w:val="en-US"/>
        </w:rPr>
      </w:pPr>
      <w:r w:rsidRPr="00D42272">
        <w:rPr>
          <w:rFonts w:ascii="Times New Roman" w:hAnsi="Times New Roman" w:cs="Times New Roman"/>
          <w:sz w:val="24"/>
          <w:szCs w:val="24"/>
          <w:lang w:val="en-US"/>
        </w:rPr>
        <w:t>-TARRAN</w:t>
      </w:r>
      <w:r w:rsidRPr="00FA62C8">
        <w:rPr>
          <w:rFonts w:ascii="Times New Roman" w:hAnsi="Times New Roman" w:cs="Times New Roman"/>
          <w:sz w:val="24"/>
          <w:szCs w:val="24"/>
          <w:lang w:val="en-GB"/>
        </w:rPr>
        <w:t xml:space="preserve">T, </w:t>
      </w:r>
      <w:r>
        <w:rPr>
          <w:rFonts w:ascii="Times New Roman" w:hAnsi="Times New Roman" w:cs="Times New Roman"/>
          <w:sz w:val="24"/>
          <w:szCs w:val="24"/>
          <w:lang w:val="en-US"/>
        </w:rPr>
        <w:t>R. J.,</w:t>
      </w:r>
      <w:r w:rsidRPr="00FA62C8">
        <w:rPr>
          <w:rFonts w:ascii="Times New Roman" w:hAnsi="Times New Roman" w:cs="Times New Roman"/>
          <w:sz w:val="24"/>
          <w:szCs w:val="24"/>
          <w:lang w:val="en-US"/>
        </w:rPr>
        <w:t xml:space="preserve"> “Senecan Drama and its Antecedents”, </w:t>
      </w:r>
      <w:r w:rsidRPr="00FA62C8">
        <w:rPr>
          <w:rFonts w:ascii="Times New Roman" w:hAnsi="Times New Roman" w:cs="Times New Roman"/>
          <w:i/>
          <w:iCs/>
          <w:sz w:val="24"/>
          <w:szCs w:val="24"/>
          <w:lang w:val="en-US"/>
        </w:rPr>
        <w:t>HSCPh</w:t>
      </w:r>
      <w:r w:rsidRPr="00FA62C8">
        <w:rPr>
          <w:rFonts w:ascii="Times New Roman" w:hAnsi="Times New Roman" w:cs="Times New Roman"/>
          <w:sz w:val="24"/>
          <w:szCs w:val="24"/>
          <w:lang w:val="en-US"/>
        </w:rPr>
        <w:t>,</w:t>
      </w:r>
      <w:r w:rsidRPr="00FA62C8">
        <w:rPr>
          <w:rFonts w:ascii="Times New Roman" w:hAnsi="Times New Roman" w:cs="Times New Roman"/>
          <w:i/>
          <w:iCs/>
          <w:sz w:val="24"/>
          <w:szCs w:val="24"/>
          <w:lang w:val="en-US"/>
        </w:rPr>
        <w:t xml:space="preserve"> </w:t>
      </w:r>
      <w:r w:rsidRPr="00FA62C8">
        <w:rPr>
          <w:rFonts w:ascii="Times New Roman" w:hAnsi="Times New Roman" w:cs="Times New Roman"/>
          <w:sz w:val="24"/>
          <w:szCs w:val="24"/>
          <w:lang w:val="en-US"/>
        </w:rPr>
        <w:t xml:space="preserve">82, 1978, 213-263. </w:t>
      </w:r>
    </w:p>
    <w:p w:rsidR="0056612B" w:rsidRPr="00BD25D5" w:rsidRDefault="0056612B" w:rsidP="00B334A2">
      <w:pPr>
        <w:pStyle w:val="Default"/>
        <w:spacing w:line="360" w:lineRule="auto"/>
        <w:jc w:val="both"/>
        <w:rPr>
          <w:rFonts w:ascii="Times New Roman" w:hAnsi="Times New Roman" w:cs="Times New Roman"/>
        </w:rPr>
      </w:pPr>
      <w:r w:rsidRPr="00BD25D5">
        <w:rPr>
          <w:rFonts w:ascii="Times New Roman" w:hAnsi="Times New Roman" w:cs="Times New Roman"/>
        </w:rPr>
        <w:t xml:space="preserve">-TODINI, U., </w:t>
      </w:r>
      <w:r w:rsidRPr="00BD25D5">
        <w:rPr>
          <w:rFonts w:ascii="Times New Roman" w:hAnsi="Times New Roman" w:cs="Times New Roman"/>
          <w:i/>
          <w:iCs/>
        </w:rPr>
        <w:t>Epos lascivo. Il g</w:t>
      </w:r>
      <w:r w:rsidRPr="00FA62C8">
        <w:rPr>
          <w:rFonts w:ascii="Times New Roman" w:hAnsi="Times New Roman" w:cs="Times New Roman"/>
          <w:i/>
          <w:iCs/>
        </w:rPr>
        <w:t xml:space="preserve">enero e sue metamorfosi. </w:t>
      </w:r>
      <w:r w:rsidRPr="00BD25D5">
        <w:rPr>
          <w:rFonts w:ascii="Times New Roman" w:hAnsi="Times New Roman" w:cs="Times New Roman"/>
        </w:rPr>
        <w:t>Salerno, Università di Salerno, 2000.</w:t>
      </w:r>
    </w:p>
    <w:p w:rsidR="0056612B" w:rsidRPr="00EA0CF8" w:rsidRDefault="0056612B" w:rsidP="00EA0CF8">
      <w:pPr>
        <w:spacing w:after="0" w:line="360" w:lineRule="auto"/>
        <w:jc w:val="both"/>
        <w:rPr>
          <w:rFonts w:ascii="Times New Roman" w:hAnsi="Times New Roman" w:cs="Times New Roman"/>
          <w:sz w:val="24"/>
          <w:szCs w:val="24"/>
        </w:rPr>
      </w:pPr>
      <w:r w:rsidRPr="00EA0CF8">
        <w:rPr>
          <w:rFonts w:ascii="Times New Roman" w:hAnsi="Times New Roman" w:cs="Times New Roman"/>
          <w:sz w:val="24"/>
          <w:szCs w:val="24"/>
        </w:rPr>
        <w:t xml:space="preserve">-VON ALBRETCH, M., </w:t>
      </w:r>
      <w:r w:rsidRPr="00EA0CF8">
        <w:rPr>
          <w:rFonts w:ascii="Times New Roman" w:hAnsi="Times New Roman" w:cs="Times New Roman"/>
          <w:i/>
          <w:iCs/>
          <w:sz w:val="24"/>
          <w:szCs w:val="24"/>
        </w:rPr>
        <w:t xml:space="preserve">Grandes maestros de la prosa latina: de Catón a Apuleyo. </w:t>
      </w:r>
      <w:r w:rsidRPr="00EA0CF8">
        <w:rPr>
          <w:rFonts w:ascii="Times New Roman" w:hAnsi="Times New Roman" w:cs="Times New Roman"/>
          <w:sz w:val="24"/>
          <w:szCs w:val="24"/>
        </w:rPr>
        <w:t>Murcia, Universidad de Murcia, 2013.</w:t>
      </w:r>
    </w:p>
    <w:p w:rsidR="0056612B" w:rsidRPr="00BD25D5" w:rsidRDefault="0056612B" w:rsidP="00EA0CF8">
      <w:pPr>
        <w:spacing w:after="0" w:line="360" w:lineRule="auto"/>
        <w:jc w:val="both"/>
        <w:rPr>
          <w:rFonts w:ascii="Times New Roman" w:hAnsi="Times New Roman" w:cs="Times New Roman"/>
          <w:sz w:val="24"/>
          <w:szCs w:val="24"/>
          <w:lang w:val="en-US"/>
        </w:rPr>
      </w:pPr>
      <w:r w:rsidRPr="00EA0CF8">
        <w:rPr>
          <w:rFonts w:ascii="Times New Roman" w:hAnsi="Times New Roman" w:cs="Times New Roman"/>
          <w:sz w:val="24"/>
          <w:szCs w:val="24"/>
        </w:rPr>
        <w:t xml:space="preserve">-WALLACE-HADRILL, A., </w:t>
      </w:r>
      <w:r w:rsidRPr="00EA0CF8">
        <w:rPr>
          <w:rFonts w:ascii="Times New Roman" w:hAnsi="Times New Roman" w:cs="Times New Roman"/>
          <w:i/>
          <w:iCs/>
          <w:sz w:val="24"/>
          <w:szCs w:val="24"/>
        </w:rPr>
        <w:t xml:space="preserve">Rome’s Cultural Revolution. </w:t>
      </w:r>
      <w:r w:rsidRPr="00BD25D5">
        <w:rPr>
          <w:rFonts w:ascii="Times New Roman" w:hAnsi="Times New Roman" w:cs="Times New Roman"/>
          <w:sz w:val="24"/>
          <w:szCs w:val="24"/>
          <w:lang w:val="en-US"/>
        </w:rPr>
        <w:t>Cambridge, Cambridge University Press, 2008.</w:t>
      </w:r>
    </w:p>
    <w:p w:rsidR="0056612B" w:rsidRPr="00FA62C8" w:rsidRDefault="0056612B" w:rsidP="00FA62C8">
      <w:pPr>
        <w:spacing w:after="0" w:line="360" w:lineRule="auto"/>
        <w:jc w:val="both"/>
        <w:rPr>
          <w:rFonts w:ascii="Times New Roman" w:hAnsi="Times New Roman" w:cs="Times New Roman"/>
          <w:sz w:val="24"/>
          <w:szCs w:val="24"/>
          <w:lang w:val="en-US"/>
        </w:rPr>
      </w:pPr>
      <w:r w:rsidRPr="00BD25D5">
        <w:rPr>
          <w:rFonts w:ascii="Times New Roman" w:hAnsi="Times New Roman" w:cs="Times New Roman"/>
          <w:sz w:val="24"/>
          <w:szCs w:val="24"/>
          <w:lang w:val="en-US"/>
        </w:rPr>
        <w:t>-</w:t>
      </w:r>
      <w:r w:rsidRPr="00BD25D5">
        <w:rPr>
          <w:rFonts w:ascii="Times New Roman" w:hAnsi="Times New Roman" w:cs="Times New Roman"/>
          <w:caps/>
          <w:sz w:val="24"/>
          <w:szCs w:val="24"/>
          <w:lang w:val="en-US"/>
        </w:rPr>
        <w:t>Walsh</w:t>
      </w:r>
      <w:r w:rsidRPr="00BD25D5">
        <w:rPr>
          <w:rFonts w:ascii="Times New Roman" w:hAnsi="Times New Roman" w:cs="Times New Roman"/>
          <w:sz w:val="24"/>
          <w:szCs w:val="24"/>
          <w:lang w:val="en-US"/>
        </w:rPr>
        <w:t xml:space="preserve">, P. G., </w:t>
      </w:r>
      <w:r w:rsidRPr="00BD25D5">
        <w:rPr>
          <w:rFonts w:ascii="Times New Roman" w:hAnsi="Times New Roman" w:cs="Times New Roman"/>
          <w:i/>
          <w:iCs/>
          <w:sz w:val="24"/>
          <w:szCs w:val="24"/>
          <w:lang w:val="en-US"/>
        </w:rPr>
        <w:t>The Roman No</w:t>
      </w:r>
      <w:r w:rsidRPr="00FA62C8">
        <w:rPr>
          <w:rFonts w:ascii="Times New Roman" w:hAnsi="Times New Roman" w:cs="Times New Roman"/>
          <w:i/>
          <w:iCs/>
          <w:sz w:val="24"/>
          <w:szCs w:val="24"/>
          <w:lang w:val="en-US"/>
        </w:rPr>
        <w:t xml:space="preserve">vel. </w:t>
      </w:r>
      <w:r w:rsidRPr="00B334A2">
        <w:rPr>
          <w:rFonts w:ascii="Times New Roman" w:hAnsi="Times New Roman" w:cs="Times New Roman"/>
          <w:sz w:val="24"/>
          <w:szCs w:val="24"/>
          <w:lang w:val="en-US"/>
        </w:rPr>
        <w:t>Cambridge, Cambridge University Press</w:t>
      </w:r>
      <w:r>
        <w:rPr>
          <w:rFonts w:ascii="Times New Roman" w:hAnsi="Times New Roman" w:cs="Times New Roman"/>
          <w:sz w:val="24"/>
          <w:szCs w:val="24"/>
          <w:lang w:val="en-US"/>
        </w:rPr>
        <w:t>, 1995</w:t>
      </w:r>
      <w:r w:rsidRPr="00B334A2">
        <w:rPr>
          <w:rFonts w:ascii="Times New Roman" w:hAnsi="Times New Roman" w:cs="Times New Roman"/>
          <w:sz w:val="24"/>
          <w:szCs w:val="24"/>
          <w:lang w:val="en-US"/>
        </w:rPr>
        <w:t>.</w:t>
      </w:r>
    </w:p>
    <w:p w:rsidR="0056612B" w:rsidRPr="00FA62C8" w:rsidRDefault="0056612B" w:rsidP="00FA62C8">
      <w:pPr>
        <w:pStyle w:val="Heading3"/>
        <w:spacing w:before="0" w:after="0" w:line="360" w:lineRule="auto"/>
        <w:jc w:val="both"/>
        <w:rPr>
          <w:rFonts w:ascii="Times New Roman" w:hAnsi="Times New Roman" w:cs="Times New Roman"/>
          <w:b w:val="0"/>
          <w:bCs w:val="0"/>
          <w:color w:val="000000"/>
          <w:sz w:val="24"/>
          <w:szCs w:val="24"/>
          <w:lang w:val="en-US"/>
        </w:rPr>
      </w:pPr>
      <w:r w:rsidRPr="00FA62C8">
        <w:rPr>
          <w:rFonts w:ascii="Times New Roman" w:hAnsi="Times New Roman" w:cs="Times New Roman"/>
          <w:b w:val="0"/>
          <w:bCs w:val="0"/>
          <w:color w:val="000000"/>
          <w:sz w:val="24"/>
          <w:szCs w:val="24"/>
          <w:lang w:val="en-US"/>
        </w:rPr>
        <w:t>-</w:t>
      </w:r>
      <w:r w:rsidRPr="00FA62C8">
        <w:rPr>
          <w:rFonts w:ascii="Times New Roman" w:hAnsi="Times New Roman" w:cs="Times New Roman"/>
          <w:b w:val="0"/>
          <w:bCs w:val="0"/>
          <w:caps/>
          <w:color w:val="000000"/>
          <w:sz w:val="24"/>
          <w:szCs w:val="24"/>
          <w:lang w:val="en-US"/>
        </w:rPr>
        <w:t>White</w:t>
      </w:r>
      <w:r w:rsidRPr="00FA62C8">
        <w:rPr>
          <w:rFonts w:ascii="Times New Roman" w:hAnsi="Times New Roman" w:cs="Times New Roman"/>
          <w:b w:val="0"/>
          <w:bCs w:val="0"/>
          <w:color w:val="000000"/>
          <w:sz w:val="24"/>
          <w:szCs w:val="24"/>
          <w:lang w:val="en-US"/>
        </w:rPr>
        <w:t>,</w:t>
      </w:r>
      <w:r w:rsidRPr="00FA62C8">
        <w:rPr>
          <w:rStyle w:val="apple-converted-space"/>
          <w:rFonts w:ascii="Times New Roman" w:hAnsi="Times New Roman" w:cs="Times New Roman"/>
          <w:b w:val="0"/>
          <w:bCs w:val="0"/>
          <w:color w:val="000000"/>
          <w:sz w:val="24"/>
          <w:szCs w:val="24"/>
          <w:lang w:val="en-US"/>
        </w:rPr>
        <w:t> </w:t>
      </w:r>
      <w:r>
        <w:rPr>
          <w:rStyle w:val="apple-converted-space"/>
          <w:rFonts w:ascii="Times New Roman" w:hAnsi="Times New Roman" w:cs="Times New Roman"/>
          <w:b w:val="0"/>
          <w:bCs w:val="0"/>
          <w:color w:val="000000"/>
          <w:sz w:val="24"/>
          <w:szCs w:val="24"/>
          <w:lang w:val="en-US"/>
        </w:rPr>
        <w:t>P.,</w:t>
      </w:r>
      <w:r w:rsidRPr="00FA62C8">
        <w:rPr>
          <w:rStyle w:val="apple-converted-space"/>
          <w:rFonts w:ascii="Times New Roman" w:hAnsi="Times New Roman" w:cs="Times New Roman"/>
          <w:b w:val="0"/>
          <w:bCs w:val="0"/>
          <w:color w:val="000000"/>
          <w:sz w:val="24"/>
          <w:szCs w:val="24"/>
          <w:lang w:val="en-US"/>
        </w:rPr>
        <w:t xml:space="preserve"> </w:t>
      </w:r>
      <w:r w:rsidRPr="00FA62C8">
        <w:rPr>
          <w:rFonts w:ascii="Times New Roman" w:hAnsi="Times New Roman" w:cs="Times New Roman"/>
          <w:b w:val="0"/>
          <w:bCs w:val="0"/>
          <w:i/>
          <w:iCs/>
          <w:color w:val="000000"/>
          <w:sz w:val="24"/>
          <w:szCs w:val="24"/>
          <w:lang w:val="en-US"/>
        </w:rPr>
        <w:t>Promised Verse: Poets in the Society of Augustan Rome.</w:t>
      </w:r>
      <w:r w:rsidRPr="00FA62C8">
        <w:rPr>
          <w:rStyle w:val="apple-converted-space"/>
          <w:rFonts w:ascii="Times New Roman" w:hAnsi="Times New Roman" w:cs="Times New Roman"/>
          <w:b w:val="0"/>
          <w:bCs w:val="0"/>
          <w:color w:val="000000"/>
          <w:sz w:val="24"/>
          <w:szCs w:val="24"/>
          <w:lang w:val="en-US"/>
        </w:rPr>
        <w:t> </w:t>
      </w:r>
      <w:r w:rsidRPr="00FA62C8">
        <w:rPr>
          <w:rFonts w:ascii="Times New Roman" w:hAnsi="Times New Roman" w:cs="Times New Roman"/>
          <w:b w:val="0"/>
          <w:bCs w:val="0"/>
          <w:color w:val="000000"/>
          <w:sz w:val="24"/>
          <w:szCs w:val="24"/>
          <w:lang w:val="en-US"/>
        </w:rPr>
        <w:t>Cambridge, Harvard University Press</w:t>
      </w:r>
      <w:r>
        <w:rPr>
          <w:rFonts w:ascii="Times New Roman" w:hAnsi="Times New Roman" w:cs="Times New Roman"/>
          <w:b w:val="0"/>
          <w:bCs w:val="0"/>
          <w:color w:val="000000"/>
          <w:sz w:val="24"/>
          <w:szCs w:val="24"/>
          <w:lang w:val="en-US"/>
        </w:rPr>
        <w:t>, 1993</w:t>
      </w:r>
      <w:r w:rsidRPr="00FA62C8">
        <w:rPr>
          <w:rFonts w:ascii="Times New Roman" w:hAnsi="Times New Roman" w:cs="Times New Roman"/>
          <w:b w:val="0"/>
          <w:bCs w:val="0"/>
          <w:color w:val="000000"/>
          <w:sz w:val="24"/>
          <w:szCs w:val="24"/>
          <w:lang w:val="en-US"/>
        </w:rPr>
        <w:t>.</w:t>
      </w:r>
    </w:p>
    <w:p w:rsidR="0056612B" w:rsidRPr="00FA62C8" w:rsidRDefault="0056612B" w:rsidP="00FA62C8">
      <w:pPr>
        <w:spacing w:after="0" w:line="360" w:lineRule="auto"/>
        <w:jc w:val="both"/>
        <w:rPr>
          <w:rFonts w:ascii="Times New Roman" w:hAnsi="Times New Roman" w:cs="Times New Roman"/>
          <w:sz w:val="24"/>
          <w:szCs w:val="24"/>
          <w:lang w:val="en-US"/>
        </w:rPr>
      </w:pPr>
      <w:r w:rsidRPr="00FA62C8">
        <w:rPr>
          <w:rFonts w:ascii="Times New Roman" w:hAnsi="Times New Roman" w:cs="Times New Roman"/>
          <w:sz w:val="24"/>
          <w:szCs w:val="24"/>
          <w:lang w:val="en-US"/>
        </w:rPr>
        <w:t>-</w:t>
      </w:r>
      <w:r w:rsidRPr="00FA62C8">
        <w:rPr>
          <w:rFonts w:ascii="Times New Roman" w:hAnsi="Times New Roman" w:cs="Times New Roman"/>
          <w:caps/>
          <w:sz w:val="24"/>
          <w:szCs w:val="24"/>
          <w:lang w:val="en-US"/>
        </w:rPr>
        <w:t>Withmarsh</w:t>
      </w:r>
      <w:r w:rsidRPr="00FA62C8">
        <w:rPr>
          <w:rFonts w:ascii="Times New Roman" w:hAnsi="Times New Roman" w:cs="Times New Roman"/>
          <w:sz w:val="24"/>
          <w:szCs w:val="24"/>
          <w:lang w:val="en-US"/>
        </w:rPr>
        <w:t xml:space="preserve">, T., </w:t>
      </w:r>
      <w:r>
        <w:rPr>
          <w:rFonts w:ascii="Times New Roman" w:hAnsi="Times New Roman" w:cs="Times New Roman"/>
          <w:sz w:val="24"/>
          <w:szCs w:val="24"/>
          <w:lang w:val="en-US"/>
        </w:rPr>
        <w:t>(</w:t>
      </w:r>
      <w:r w:rsidRPr="00FA62C8">
        <w:rPr>
          <w:rFonts w:ascii="Times New Roman" w:hAnsi="Times New Roman" w:cs="Times New Roman"/>
          <w:sz w:val="24"/>
          <w:szCs w:val="24"/>
          <w:lang w:val="en-US"/>
        </w:rPr>
        <w:t>ed.</w:t>
      </w:r>
      <w:r>
        <w:rPr>
          <w:rFonts w:ascii="Times New Roman" w:hAnsi="Times New Roman" w:cs="Times New Roman"/>
          <w:sz w:val="24"/>
          <w:szCs w:val="24"/>
          <w:lang w:val="en-US"/>
        </w:rPr>
        <w:t>)</w:t>
      </w:r>
      <w:r w:rsidRPr="00FA62C8">
        <w:rPr>
          <w:rFonts w:ascii="Times New Roman" w:hAnsi="Times New Roman" w:cs="Times New Roman"/>
          <w:sz w:val="24"/>
          <w:szCs w:val="24"/>
          <w:lang w:val="en-US"/>
        </w:rPr>
        <w:t xml:space="preserve"> </w:t>
      </w:r>
      <w:r w:rsidRPr="00FA62C8">
        <w:rPr>
          <w:rFonts w:ascii="Times New Roman" w:hAnsi="Times New Roman" w:cs="Times New Roman"/>
          <w:i/>
          <w:iCs/>
          <w:sz w:val="24"/>
          <w:szCs w:val="24"/>
          <w:lang w:val="en-US"/>
        </w:rPr>
        <w:t>The Cambridge Companion to the Greek and Roman Novel</w:t>
      </w:r>
      <w:r w:rsidRPr="00FA62C8">
        <w:rPr>
          <w:rFonts w:ascii="Times New Roman" w:hAnsi="Times New Roman" w:cs="Times New Roman"/>
          <w:sz w:val="24"/>
          <w:szCs w:val="24"/>
          <w:lang w:val="en-US"/>
        </w:rPr>
        <w:t>, Cambridge, Cambridge University Press</w:t>
      </w:r>
      <w:r>
        <w:rPr>
          <w:rFonts w:ascii="Times New Roman" w:hAnsi="Times New Roman" w:cs="Times New Roman"/>
          <w:sz w:val="24"/>
          <w:szCs w:val="24"/>
          <w:lang w:val="en-US"/>
        </w:rPr>
        <w:t>, 2008</w:t>
      </w:r>
      <w:r w:rsidRPr="00FA62C8">
        <w:rPr>
          <w:rFonts w:ascii="Times New Roman" w:hAnsi="Times New Roman" w:cs="Times New Roman"/>
          <w:sz w:val="24"/>
          <w:szCs w:val="24"/>
          <w:lang w:val="en-US"/>
        </w:rPr>
        <w:t>.</w:t>
      </w:r>
    </w:p>
    <w:p w:rsidR="0056612B" w:rsidRDefault="0056612B" w:rsidP="00FA62C8">
      <w:pPr>
        <w:pStyle w:val="Default"/>
        <w:spacing w:line="360" w:lineRule="auto"/>
        <w:jc w:val="both"/>
        <w:rPr>
          <w:rFonts w:ascii="Times New Roman" w:eastAsia="ScandinavGalliardRoman" w:hAnsi="Times New Roman"/>
          <w:lang w:val="en-US" w:eastAsia="es-AR"/>
        </w:rPr>
      </w:pPr>
      <w:r w:rsidRPr="00FA62C8">
        <w:rPr>
          <w:rFonts w:ascii="Times New Roman" w:hAnsi="Times New Roman" w:cs="Times New Roman"/>
          <w:lang w:val="en-US"/>
        </w:rPr>
        <w:t>-</w:t>
      </w:r>
      <w:r>
        <w:rPr>
          <w:rFonts w:ascii="Times New Roman" w:eastAsia="ScandinavGalliardRoman" w:hAnsi="Times New Roman" w:cs="Times New Roman"/>
          <w:lang w:val="en-US" w:eastAsia="es-AR"/>
        </w:rPr>
        <w:t>ZIOLKOWSKI, I-PUTNAN, M.,</w:t>
      </w:r>
      <w:r w:rsidRPr="00FA62C8">
        <w:rPr>
          <w:rFonts w:ascii="Times New Roman" w:eastAsia="ScandinavGalliardRoman" w:hAnsi="Times New Roman" w:cs="Times New Roman"/>
          <w:lang w:val="en-US" w:eastAsia="es-AR"/>
        </w:rPr>
        <w:t xml:space="preserve"> </w:t>
      </w:r>
      <w:r w:rsidRPr="00FA62C8">
        <w:rPr>
          <w:rFonts w:ascii="Times New Roman" w:eastAsia="ScandinavGalliardRoman" w:hAnsi="Times New Roman" w:cs="Times New Roman"/>
          <w:i/>
          <w:iCs/>
          <w:lang w:val="en-US" w:eastAsia="es-AR"/>
        </w:rPr>
        <w:t>The</w:t>
      </w:r>
      <w:r w:rsidRPr="00FA62C8">
        <w:rPr>
          <w:rFonts w:ascii="Times New Roman" w:eastAsia="ScandinavGalliardRoman" w:hAnsi="Times New Roman" w:cs="Times New Roman"/>
          <w:lang w:val="en-US" w:eastAsia="es-AR"/>
        </w:rPr>
        <w:t xml:space="preserve"> </w:t>
      </w:r>
      <w:r w:rsidRPr="00FA62C8">
        <w:rPr>
          <w:rFonts w:ascii="Times New Roman" w:eastAsia="ScandinavGalliardRoman" w:hAnsi="Times New Roman" w:cs="Times New Roman"/>
          <w:i/>
          <w:iCs/>
          <w:lang w:val="en-US" w:eastAsia="es-AR"/>
        </w:rPr>
        <w:t>Virgilian tradition: the first fifteen</w:t>
      </w:r>
      <w:r w:rsidRPr="00FA62C8">
        <w:rPr>
          <w:rFonts w:ascii="Times New Roman" w:eastAsia="ScandinavGalliardRoman" w:hAnsi="Times New Roman" w:cs="Times New Roman"/>
          <w:lang w:val="en-US" w:eastAsia="es-AR"/>
        </w:rPr>
        <w:t xml:space="preserve"> </w:t>
      </w:r>
      <w:r w:rsidRPr="00FA62C8">
        <w:rPr>
          <w:rFonts w:ascii="Times New Roman" w:eastAsia="ScandinavGalliardRoman" w:hAnsi="Times New Roman" w:cs="Times New Roman"/>
          <w:i/>
          <w:iCs/>
          <w:lang w:val="en-US" w:eastAsia="es-AR"/>
        </w:rPr>
        <w:t>hundred years</w:t>
      </w:r>
      <w:r w:rsidRPr="00FA62C8">
        <w:rPr>
          <w:rFonts w:ascii="Times New Roman" w:eastAsia="ScandinavGalliardRoman" w:hAnsi="Times New Roman" w:cs="Times New Roman"/>
          <w:lang w:val="en-US" w:eastAsia="es-AR"/>
        </w:rPr>
        <w:t>. New Haven, University of Yale</w:t>
      </w:r>
      <w:r>
        <w:rPr>
          <w:rFonts w:ascii="Times New Roman" w:eastAsia="ScandinavGalliardRoman" w:hAnsi="Times New Roman" w:cs="Times New Roman"/>
          <w:lang w:val="en-US" w:eastAsia="es-AR"/>
        </w:rPr>
        <w:t>, 2008</w:t>
      </w:r>
      <w:r w:rsidRPr="00FA62C8">
        <w:rPr>
          <w:rFonts w:ascii="Times New Roman" w:eastAsia="ScandinavGalliardRoman" w:hAnsi="Times New Roman" w:cs="Times New Roman"/>
          <w:lang w:val="en-US" w:eastAsia="es-AR"/>
        </w:rPr>
        <w:t>.</w:t>
      </w:r>
    </w:p>
    <w:p w:rsidR="0056612B" w:rsidRDefault="0056612B" w:rsidP="00FA62C8">
      <w:pPr>
        <w:pStyle w:val="Default"/>
        <w:spacing w:line="360" w:lineRule="auto"/>
        <w:jc w:val="both"/>
        <w:rPr>
          <w:rFonts w:ascii="Times New Roman" w:eastAsia="ScandinavGalliardRoman" w:hAnsi="Times New Roman"/>
          <w:lang w:val="en-US" w:eastAsia="es-AR"/>
        </w:rPr>
      </w:pPr>
    </w:p>
    <w:p w:rsidR="0056612B" w:rsidRPr="00701F89" w:rsidRDefault="0056612B" w:rsidP="001258D7">
      <w:pPr>
        <w:pStyle w:val="Default"/>
        <w:numPr>
          <w:ilvl w:val="0"/>
          <w:numId w:val="24"/>
        </w:numPr>
        <w:spacing w:line="360" w:lineRule="auto"/>
        <w:jc w:val="both"/>
        <w:rPr>
          <w:rFonts w:ascii="Times New Roman" w:hAnsi="Times New Roman" w:cs="Times New Roman"/>
          <w:b/>
          <w:bCs/>
          <w:lang w:val="en-US"/>
        </w:rPr>
      </w:pPr>
      <w:r w:rsidRPr="00701F89">
        <w:rPr>
          <w:rFonts w:ascii="Times New Roman" w:eastAsia="ScandinavGalliardRoman" w:hAnsi="Times New Roman" w:cs="Times New Roman"/>
          <w:b/>
          <w:bCs/>
          <w:lang w:val="en-US" w:eastAsia="es-AR"/>
        </w:rPr>
        <w:t>ACTIVIDADES PLANIFICADAS</w:t>
      </w:r>
    </w:p>
    <w:p w:rsidR="0056612B" w:rsidRDefault="0056612B" w:rsidP="00C52071">
      <w:pPr>
        <w:spacing w:after="0" w:line="360" w:lineRule="auto"/>
        <w:ind w:firstLine="708"/>
        <w:jc w:val="both"/>
        <w:rPr>
          <w:rFonts w:ascii="Times New Roman" w:hAnsi="Times New Roman" w:cs="Times New Roman"/>
          <w:sz w:val="24"/>
          <w:szCs w:val="24"/>
          <w:lang w:val="es-ES"/>
        </w:rPr>
      </w:pPr>
      <w:r w:rsidRPr="00701F89">
        <w:rPr>
          <w:rFonts w:ascii="Times New Roman" w:hAnsi="Times New Roman" w:cs="Times New Roman"/>
          <w:sz w:val="24"/>
          <w:szCs w:val="24"/>
          <w:lang w:val="es-ES"/>
        </w:rPr>
        <w:t xml:space="preserve">Las actividades, que se desarrollarán </w:t>
      </w:r>
      <w:r>
        <w:rPr>
          <w:rFonts w:ascii="Times New Roman" w:hAnsi="Times New Roman" w:cs="Times New Roman"/>
          <w:sz w:val="24"/>
          <w:szCs w:val="24"/>
          <w:lang w:val="es-ES"/>
        </w:rPr>
        <w:t>a lo largo de dos clases semanales</w:t>
      </w:r>
      <w:r w:rsidRPr="00701F89">
        <w:rPr>
          <w:rFonts w:ascii="Times New Roman" w:hAnsi="Times New Roman" w:cs="Times New Roman"/>
          <w:sz w:val="24"/>
          <w:szCs w:val="24"/>
          <w:lang w:val="es-ES"/>
        </w:rPr>
        <w:t xml:space="preserve"> de cuatro horas cada una, consistirán fundamentalmente en la lectura y comentario de los textos literarios latinos a determinar en el transcurso del Seminario, y la exposición y discusión de los textos de la bibliografía obligatoria. Se apunta a una modalidad de diálogo e intercambio, sumada a la exposición teórica de los tema</w:t>
      </w:r>
      <w:r>
        <w:rPr>
          <w:rFonts w:ascii="Times New Roman" w:hAnsi="Times New Roman" w:cs="Times New Roman"/>
          <w:sz w:val="24"/>
          <w:szCs w:val="24"/>
          <w:lang w:val="es-ES"/>
        </w:rPr>
        <w:t>s indicados, que tendrá como objetivo</w:t>
      </w:r>
      <w:r w:rsidRPr="00701F89">
        <w:rPr>
          <w:rFonts w:ascii="Times New Roman" w:hAnsi="Times New Roman" w:cs="Times New Roman"/>
          <w:sz w:val="24"/>
          <w:szCs w:val="24"/>
          <w:lang w:val="es-ES"/>
        </w:rPr>
        <w:t xml:space="preserve"> la provisión de herramientas de análisis y lectura de los textos indicados. Asimismo </w:t>
      </w:r>
      <w:r>
        <w:rPr>
          <w:rFonts w:ascii="Times New Roman" w:hAnsi="Times New Roman" w:cs="Times New Roman"/>
          <w:sz w:val="24"/>
          <w:szCs w:val="24"/>
          <w:lang w:val="es-ES"/>
        </w:rPr>
        <w:t>se aconsejará complementar con</w:t>
      </w:r>
      <w:r w:rsidRPr="00701F89">
        <w:rPr>
          <w:rFonts w:ascii="Times New Roman" w:hAnsi="Times New Roman" w:cs="Times New Roman"/>
          <w:sz w:val="24"/>
          <w:szCs w:val="24"/>
          <w:lang w:val="es-ES"/>
        </w:rPr>
        <w:t xml:space="preserve"> lectura</w:t>
      </w:r>
      <w:r>
        <w:rPr>
          <w:rFonts w:ascii="Times New Roman" w:hAnsi="Times New Roman" w:cs="Times New Roman"/>
          <w:sz w:val="24"/>
          <w:szCs w:val="24"/>
          <w:lang w:val="es-ES"/>
        </w:rPr>
        <w:t>s</w:t>
      </w:r>
      <w:r w:rsidRPr="00701F89">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extraídas </w:t>
      </w:r>
      <w:r w:rsidRPr="00701F89">
        <w:rPr>
          <w:rFonts w:ascii="Times New Roman" w:hAnsi="Times New Roman" w:cs="Times New Roman"/>
          <w:sz w:val="24"/>
          <w:szCs w:val="24"/>
          <w:lang w:val="es-ES"/>
        </w:rPr>
        <w:t xml:space="preserve">de </w:t>
      </w:r>
      <w:r>
        <w:rPr>
          <w:rFonts w:ascii="Times New Roman" w:hAnsi="Times New Roman" w:cs="Times New Roman"/>
          <w:sz w:val="24"/>
          <w:szCs w:val="24"/>
          <w:lang w:val="es-ES"/>
        </w:rPr>
        <w:t xml:space="preserve">la </w:t>
      </w:r>
      <w:r w:rsidRPr="00701F89">
        <w:rPr>
          <w:rFonts w:ascii="Times New Roman" w:hAnsi="Times New Roman" w:cs="Times New Roman"/>
          <w:sz w:val="24"/>
          <w:szCs w:val="24"/>
          <w:lang w:val="es-ES"/>
        </w:rPr>
        <w:t>bibliografía general</w:t>
      </w:r>
      <w:r>
        <w:rPr>
          <w:rFonts w:ascii="Times New Roman" w:hAnsi="Times New Roman" w:cs="Times New Roman"/>
          <w:sz w:val="24"/>
          <w:szCs w:val="24"/>
          <w:lang w:val="es-ES"/>
        </w:rPr>
        <w:t xml:space="preserve"> y especial</w:t>
      </w:r>
      <w:r w:rsidRPr="00701F89">
        <w:rPr>
          <w:rFonts w:ascii="Times New Roman" w:hAnsi="Times New Roman" w:cs="Times New Roman"/>
          <w:sz w:val="24"/>
          <w:szCs w:val="24"/>
          <w:lang w:val="es-ES"/>
        </w:rPr>
        <w:t xml:space="preserve"> a fin de elaborar una monografía que dé cuenta de los aprendizajes desarrollados</w:t>
      </w:r>
      <w:r>
        <w:rPr>
          <w:rFonts w:ascii="Times New Roman" w:hAnsi="Times New Roman" w:cs="Times New Roman"/>
          <w:sz w:val="24"/>
          <w:szCs w:val="24"/>
          <w:lang w:val="es-ES"/>
        </w:rPr>
        <w:t>, la capacidad de establecer hipótesis de investigación y su argumentación</w:t>
      </w:r>
      <w:r w:rsidRPr="00701F89">
        <w:rPr>
          <w:rFonts w:ascii="Times New Roman" w:hAnsi="Times New Roman" w:cs="Times New Roman"/>
          <w:sz w:val="24"/>
          <w:szCs w:val="24"/>
          <w:lang w:val="es-ES"/>
        </w:rPr>
        <w:t>.</w:t>
      </w:r>
    </w:p>
    <w:p w:rsidR="0056612B" w:rsidRDefault="0056612B" w:rsidP="00C52071">
      <w:pPr>
        <w:spacing w:after="0" w:line="360" w:lineRule="auto"/>
        <w:ind w:firstLine="708"/>
        <w:jc w:val="both"/>
        <w:rPr>
          <w:rFonts w:ascii="Times New Roman" w:hAnsi="Times New Roman" w:cs="Times New Roman"/>
          <w:sz w:val="24"/>
          <w:szCs w:val="24"/>
          <w:lang w:val="es-ES"/>
        </w:rPr>
      </w:pPr>
    </w:p>
    <w:p w:rsidR="0056612B" w:rsidRPr="00EE1F84" w:rsidRDefault="0056612B" w:rsidP="001258D7">
      <w:pPr>
        <w:pStyle w:val="ListParagraph"/>
        <w:numPr>
          <w:ilvl w:val="0"/>
          <w:numId w:val="24"/>
        </w:numPr>
        <w:spacing w:after="0" w:line="360" w:lineRule="auto"/>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CRITERIOS O FORMAS DE EVALUACIÓN</w:t>
      </w:r>
    </w:p>
    <w:p w:rsidR="0056612B" w:rsidRDefault="0056612B" w:rsidP="00EE1F84">
      <w:pPr>
        <w:pStyle w:val="ListBullet"/>
        <w:spacing w:line="360" w:lineRule="auto"/>
        <w:ind w:left="0" w:firstLine="284"/>
      </w:pPr>
      <w:r>
        <w:t>En el transcurso del Seminario</w:t>
      </w:r>
      <w:r w:rsidRPr="00990AE3">
        <w:t xml:space="preserve"> se evaluarán los c</w:t>
      </w:r>
      <w:r>
        <w:t>onocimientos alcanzados en lo que atañe a la problemática de los géneros y tipos literario-discursivos y su aplicación a los textos literarios latinos a través de la exposición de la bibliografía de manera individual y/o grupal</w:t>
      </w:r>
      <w:r w:rsidRPr="00990AE3">
        <w:t>.</w:t>
      </w:r>
      <w:r>
        <w:t xml:space="preserve"> A esto se sumará la presentación de un trabajo monográfico individual, en el cual el alumno deberá postular objetivos e hipótesis de análisis en torno de un tema relacionado con el corpus textual literario y crítico trabajado en el transcurso de las clases.</w:t>
      </w:r>
    </w:p>
    <w:p w:rsidR="0056612B" w:rsidRDefault="0056612B" w:rsidP="00EE1F84">
      <w:pPr>
        <w:pStyle w:val="ListBullet"/>
        <w:spacing w:line="360" w:lineRule="auto"/>
        <w:ind w:left="0" w:firstLine="284"/>
      </w:pPr>
    </w:p>
    <w:p w:rsidR="0056612B" w:rsidRDefault="0056612B" w:rsidP="001258D7">
      <w:pPr>
        <w:pStyle w:val="ListBullet"/>
        <w:numPr>
          <w:ilvl w:val="0"/>
          <w:numId w:val="24"/>
        </w:numPr>
        <w:spacing w:line="360" w:lineRule="auto"/>
        <w:rPr>
          <w:b/>
          <w:bCs/>
        </w:rPr>
      </w:pPr>
      <w:r>
        <w:rPr>
          <w:b/>
          <w:bCs/>
        </w:rPr>
        <w:t>ALTERNATIVAS DE PROMOCIÓN</w:t>
      </w:r>
    </w:p>
    <w:p w:rsidR="0056612B" w:rsidRPr="00F924A8" w:rsidRDefault="0056612B" w:rsidP="00F924A8">
      <w:pPr>
        <w:spacing w:after="0" w:line="360" w:lineRule="auto"/>
        <w:ind w:firstLine="357"/>
        <w:jc w:val="both"/>
        <w:rPr>
          <w:rFonts w:ascii="Times New Roman" w:hAnsi="Times New Roman" w:cs="Times New Roman"/>
          <w:sz w:val="24"/>
          <w:szCs w:val="24"/>
          <w:lang w:val="es-ES"/>
        </w:rPr>
      </w:pPr>
      <w:r w:rsidRPr="00F924A8">
        <w:rPr>
          <w:rFonts w:ascii="Times New Roman" w:hAnsi="Times New Roman" w:cs="Times New Roman"/>
          <w:sz w:val="24"/>
          <w:szCs w:val="24"/>
          <w:lang w:val="es-ES"/>
        </w:rPr>
        <w:t>El alumno deberá cumplir el 80% de asistencia y obtener 4 (cuatro) puntos como mínimo en la evaluación de su desempeño en el seminario. La aprobación se logra a partir del prome</w:t>
      </w:r>
      <w:r>
        <w:rPr>
          <w:rFonts w:ascii="Times New Roman" w:hAnsi="Times New Roman" w:cs="Times New Roman"/>
          <w:sz w:val="24"/>
          <w:szCs w:val="24"/>
          <w:lang w:val="es-ES"/>
        </w:rPr>
        <w:t>dio de dos calificaciones: 1.</w:t>
      </w:r>
      <w:r w:rsidRPr="00F924A8">
        <w:rPr>
          <w:rFonts w:ascii="Times New Roman" w:hAnsi="Times New Roman" w:cs="Times New Roman"/>
          <w:sz w:val="24"/>
          <w:szCs w:val="24"/>
          <w:lang w:val="es-ES"/>
        </w:rPr>
        <w:t xml:space="preserve"> la evaluación oral registrada en el </w:t>
      </w:r>
      <w:r>
        <w:rPr>
          <w:rFonts w:ascii="Times New Roman" w:hAnsi="Times New Roman" w:cs="Times New Roman"/>
          <w:sz w:val="24"/>
          <w:szCs w:val="24"/>
          <w:lang w:val="es-ES"/>
        </w:rPr>
        <w:t>transcurso de las clases y 2.</w:t>
      </w:r>
      <w:r w:rsidRPr="00F924A8">
        <w:rPr>
          <w:rFonts w:ascii="Times New Roman" w:hAnsi="Times New Roman" w:cs="Times New Roman"/>
          <w:sz w:val="24"/>
          <w:szCs w:val="24"/>
          <w:lang w:val="es-ES"/>
        </w:rPr>
        <w:t xml:space="preserve"> la presentación del trabajo monográfico. Ambas evaluaciones serán calificadas con un mínimo de 4 (cuatro) puntos.</w:t>
      </w:r>
    </w:p>
    <w:p w:rsidR="0056612B" w:rsidRPr="00F924A8" w:rsidRDefault="0056612B" w:rsidP="00BD25D5">
      <w:pPr>
        <w:pStyle w:val="ListBullet"/>
        <w:spacing w:line="360" w:lineRule="auto"/>
        <w:ind w:left="0"/>
        <w:rPr>
          <w:lang w:val="es-ES"/>
        </w:rPr>
      </w:pPr>
    </w:p>
    <w:p w:rsidR="0056612B" w:rsidRPr="00EE1F84" w:rsidRDefault="0056612B" w:rsidP="00701F89">
      <w:pPr>
        <w:pStyle w:val="Default"/>
        <w:spacing w:line="360" w:lineRule="auto"/>
        <w:jc w:val="both"/>
        <w:rPr>
          <w:rFonts w:ascii="Times New Roman" w:hAnsi="Times New Roman" w:cs="Times New Roman"/>
          <w:b/>
          <w:bCs/>
        </w:rPr>
      </w:pPr>
    </w:p>
    <w:p w:rsidR="0056612B" w:rsidRDefault="0056612B" w:rsidP="000168D7">
      <w:pPr>
        <w:spacing w:after="0" w:line="360" w:lineRule="auto"/>
        <w:jc w:val="right"/>
        <w:rPr>
          <w:rFonts w:ascii="Times New Roman" w:hAnsi="Times New Roman" w:cs="Times New Roman"/>
          <w:sz w:val="24"/>
          <w:szCs w:val="24"/>
        </w:rPr>
      </w:pPr>
    </w:p>
    <w:p w:rsidR="0056612B" w:rsidRDefault="0056612B" w:rsidP="000168D7">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Prof. Dra. Liliana Pégolo</w:t>
      </w:r>
    </w:p>
    <w:p w:rsidR="0056612B" w:rsidRPr="000332D0" w:rsidRDefault="0056612B" w:rsidP="007D0E2A">
      <w:pPr>
        <w:spacing w:after="0" w:line="360" w:lineRule="auto"/>
        <w:jc w:val="both"/>
        <w:rPr>
          <w:rFonts w:ascii="Times New Roman" w:hAnsi="Times New Roman" w:cs="Times New Roman"/>
          <w:sz w:val="24"/>
          <w:szCs w:val="24"/>
        </w:rPr>
      </w:pPr>
      <w:r w:rsidRPr="000332D0">
        <w:rPr>
          <w:rFonts w:ascii="Times New Roman" w:hAnsi="Times New Roman" w:cs="Times New Roman"/>
          <w:sz w:val="24"/>
          <w:szCs w:val="24"/>
        </w:rPr>
        <w:tab/>
      </w:r>
    </w:p>
    <w:p w:rsidR="0056612B" w:rsidRPr="000332D0" w:rsidRDefault="0056612B" w:rsidP="007D0E2A">
      <w:pPr>
        <w:spacing w:after="0" w:line="360" w:lineRule="auto"/>
        <w:jc w:val="both"/>
        <w:rPr>
          <w:rFonts w:ascii="Times New Roman" w:hAnsi="Times New Roman" w:cs="Times New Roman"/>
          <w:i/>
          <w:iCs/>
          <w:sz w:val="24"/>
          <w:szCs w:val="24"/>
        </w:rPr>
      </w:pPr>
    </w:p>
    <w:p w:rsidR="0056612B" w:rsidRPr="000332D0" w:rsidRDefault="0056612B" w:rsidP="004E6879">
      <w:pPr>
        <w:pStyle w:val="ListParagraph"/>
        <w:spacing w:after="0" w:line="360" w:lineRule="auto"/>
        <w:ind w:left="0"/>
        <w:jc w:val="both"/>
        <w:rPr>
          <w:rFonts w:ascii="Times New Roman" w:hAnsi="Times New Roman" w:cs="Times New Roman"/>
          <w:sz w:val="24"/>
          <w:szCs w:val="24"/>
        </w:rPr>
      </w:pPr>
      <w:r w:rsidRPr="000332D0">
        <w:rPr>
          <w:rFonts w:ascii="Times New Roman" w:hAnsi="Times New Roman" w:cs="Times New Roman"/>
          <w:sz w:val="24"/>
          <w:szCs w:val="24"/>
        </w:rPr>
        <w:t xml:space="preserve">  </w:t>
      </w:r>
    </w:p>
    <w:p w:rsidR="0056612B" w:rsidRPr="000332D0" w:rsidRDefault="0056612B" w:rsidP="004E0A21">
      <w:pPr>
        <w:spacing w:after="0" w:line="360" w:lineRule="auto"/>
        <w:ind w:firstLine="709"/>
        <w:jc w:val="both"/>
        <w:rPr>
          <w:rFonts w:ascii="Times New Roman" w:hAnsi="Times New Roman" w:cs="Times New Roman"/>
          <w:sz w:val="24"/>
          <w:szCs w:val="24"/>
        </w:rPr>
      </w:pPr>
      <w:r w:rsidRPr="000332D0">
        <w:rPr>
          <w:rFonts w:ascii="Times New Roman" w:hAnsi="Times New Roman" w:cs="Times New Roman"/>
          <w:sz w:val="24"/>
          <w:szCs w:val="24"/>
        </w:rPr>
        <w:t xml:space="preserve">  </w:t>
      </w:r>
    </w:p>
    <w:p w:rsidR="0056612B" w:rsidRPr="000332D0" w:rsidRDefault="0056612B" w:rsidP="004E0A21">
      <w:pPr>
        <w:spacing w:after="0" w:line="360" w:lineRule="auto"/>
        <w:ind w:firstLine="709"/>
        <w:jc w:val="both"/>
        <w:rPr>
          <w:rFonts w:ascii="Times New Roman" w:hAnsi="Times New Roman" w:cs="Times New Roman"/>
          <w:sz w:val="24"/>
          <w:szCs w:val="24"/>
        </w:rPr>
      </w:pPr>
      <w:r w:rsidRPr="000332D0">
        <w:rPr>
          <w:rFonts w:ascii="Times New Roman" w:hAnsi="Times New Roman" w:cs="Times New Roman"/>
          <w:sz w:val="24"/>
          <w:szCs w:val="24"/>
        </w:rPr>
        <w:t xml:space="preserve">   </w:t>
      </w:r>
    </w:p>
    <w:p w:rsidR="0056612B" w:rsidRPr="000332D0" w:rsidRDefault="0056612B" w:rsidP="00ED2222">
      <w:pPr>
        <w:ind w:firstLine="709"/>
        <w:jc w:val="both"/>
        <w:rPr>
          <w:rFonts w:ascii="Times New Roman" w:hAnsi="Times New Roman" w:cs="Times New Roman"/>
          <w:sz w:val="24"/>
          <w:szCs w:val="24"/>
        </w:rPr>
      </w:pPr>
    </w:p>
    <w:p w:rsidR="0056612B" w:rsidRPr="000332D0" w:rsidRDefault="0056612B" w:rsidP="00883916">
      <w:pPr>
        <w:spacing w:after="0" w:line="360" w:lineRule="auto"/>
        <w:jc w:val="both"/>
        <w:rPr>
          <w:rFonts w:ascii="Times New Roman" w:hAnsi="Times New Roman" w:cs="Times New Roman"/>
          <w:sz w:val="24"/>
          <w:szCs w:val="24"/>
        </w:rPr>
      </w:pPr>
    </w:p>
    <w:sectPr w:rsidR="0056612B" w:rsidRPr="000332D0" w:rsidSect="004B4EDA">
      <w:footerReference w:type="default" r:id="rId8"/>
      <w:pgSz w:w="12240" w:h="15840"/>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12B" w:rsidRDefault="0056612B" w:rsidP="005350DF">
      <w:pPr>
        <w:spacing w:after="0" w:line="240" w:lineRule="auto"/>
      </w:pPr>
      <w:r>
        <w:separator/>
      </w:r>
    </w:p>
  </w:endnote>
  <w:endnote w:type="continuationSeparator" w:id="0">
    <w:p w:rsidR="0056612B" w:rsidRDefault="0056612B" w:rsidP="00535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ScandinavGalliard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12B" w:rsidRDefault="0056612B" w:rsidP="004B4ED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56612B" w:rsidRDefault="0056612B" w:rsidP="004B4ED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12B" w:rsidRDefault="0056612B" w:rsidP="005350DF">
      <w:pPr>
        <w:spacing w:after="0" w:line="240" w:lineRule="auto"/>
      </w:pPr>
      <w:r>
        <w:separator/>
      </w:r>
    </w:p>
  </w:footnote>
  <w:footnote w:type="continuationSeparator" w:id="0">
    <w:p w:rsidR="0056612B" w:rsidRDefault="0056612B" w:rsidP="00535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BCFFE0"/>
    <w:lvl w:ilvl="0">
      <w:start w:val="1"/>
      <w:numFmt w:val="bullet"/>
      <w:lvlText w:val=""/>
      <w:lvlJc w:val="left"/>
      <w:pPr>
        <w:tabs>
          <w:tab w:val="num" w:pos="360"/>
        </w:tabs>
        <w:ind w:left="360" w:hanging="360"/>
      </w:pPr>
      <w:rPr>
        <w:rFonts w:ascii="Symbol" w:hAnsi="Symbol" w:cs="Symbol" w:hint="default"/>
      </w:rPr>
    </w:lvl>
  </w:abstractNum>
  <w:abstractNum w:abstractNumId="1">
    <w:nsid w:val="05CE5B95"/>
    <w:multiLevelType w:val="hybridMultilevel"/>
    <w:tmpl w:val="ACA262E6"/>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0F364E52"/>
    <w:multiLevelType w:val="hybridMultilevel"/>
    <w:tmpl w:val="8926E03A"/>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13EF5C6F"/>
    <w:multiLevelType w:val="hybridMultilevel"/>
    <w:tmpl w:val="95229D28"/>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nsid w:val="19FE4C0A"/>
    <w:multiLevelType w:val="hybridMultilevel"/>
    <w:tmpl w:val="8B2CA188"/>
    <w:lvl w:ilvl="0" w:tplc="720E0964">
      <w:start w:val="1"/>
      <w:numFmt w:val="bullet"/>
      <w:lvlText w:val="-"/>
      <w:lvlJc w:val="left"/>
      <w:pPr>
        <w:ind w:left="720"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5">
    <w:nsid w:val="2A5C4037"/>
    <w:multiLevelType w:val="hybridMultilevel"/>
    <w:tmpl w:val="F2766100"/>
    <w:lvl w:ilvl="0" w:tplc="2C0A000F">
      <w:start w:val="4"/>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2C613391"/>
    <w:multiLevelType w:val="hybridMultilevel"/>
    <w:tmpl w:val="D402F7C2"/>
    <w:lvl w:ilvl="0" w:tplc="404E5ACC">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nsid w:val="2E287BE2"/>
    <w:multiLevelType w:val="hybridMultilevel"/>
    <w:tmpl w:val="C1323AF4"/>
    <w:lvl w:ilvl="0" w:tplc="EA6CF3FC">
      <w:start w:val="1"/>
      <w:numFmt w:val="lowerLetter"/>
      <w:lvlText w:val="%1."/>
      <w:lvlJc w:val="left"/>
      <w:pPr>
        <w:ind w:left="720" w:hanging="360"/>
      </w:pPr>
      <w:rPr>
        <w:rFonts w:hint="default"/>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2F7A10D2"/>
    <w:multiLevelType w:val="hybridMultilevel"/>
    <w:tmpl w:val="8A020D36"/>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9">
    <w:nsid w:val="3CAD071F"/>
    <w:multiLevelType w:val="hybridMultilevel"/>
    <w:tmpl w:val="8780DE08"/>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53291B4C"/>
    <w:multiLevelType w:val="hybridMultilevel"/>
    <w:tmpl w:val="0EAE9BA0"/>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533D0711"/>
    <w:multiLevelType w:val="hybridMultilevel"/>
    <w:tmpl w:val="FA44BE8C"/>
    <w:lvl w:ilvl="0" w:tplc="2C0A000F">
      <w:start w:val="4"/>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nsid w:val="5BFF16ED"/>
    <w:multiLevelType w:val="hybridMultilevel"/>
    <w:tmpl w:val="ACEA1906"/>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nsid w:val="61B81BB7"/>
    <w:multiLevelType w:val="hybridMultilevel"/>
    <w:tmpl w:val="87125D88"/>
    <w:lvl w:ilvl="0" w:tplc="2C0A000F">
      <w:start w:val="4"/>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nsid w:val="73F70A73"/>
    <w:multiLevelType w:val="hybridMultilevel"/>
    <w:tmpl w:val="2BE2F0B0"/>
    <w:lvl w:ilvl="0" w:tplc="2C0A0019">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0"/>
  </w:num>
  <w:num w:numId="13">
    <w:abstractNumId w:val="1"/>
  </w:num>
  <w:num w:numId="14">
    <w:abstractNumId w:val="6"/>
  </w:num>
  <w:num w:numId="15">
    <w:abstractNumId w:val="4"/>
  </w:num>
  <w:num w:numId="16">
    <w:abstractNumId w:val="3"/>
  </w:num>
  <w:num w:numId="17">
    <w:abstractNumId w:val="12"/>
  </w:num>
  <w:num w:numId="18">
    <w:abstractNumId w:val="9"/>
  </w:num>
  <w:num w:numId="19">
    <w:abstractNumId w:val="14"/>
  </w:num>
  <w:num w:numId="20">
    <w:abstractNumId w:val="8"/>
  </w:num>
  <w:num w:numId="21">
    <w:abstractNumId w:val="7"/>
  </w:num>
  <w:num w:numId="22">
    <w:abstractNumId w:val="11"/>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916"/>
    <w:rsid w:val="00000849"/>
    <w:rsid w:val="00001404"/>
    <w:rsid w:val="00006F32"/>
    <w:rsid w:val="00012653"/>
    <w:rsid w:val="00016031"/>
    <w:rsid w:val="000168D7"/>
    <w:rsid w:val="00022A29"/>
    <w:rsid w:val="00023EC5"/>
    <w:rsid w:val="000332D0"/>
    <w:rsid w:val="0003388E"/>
    <w:rsid w:val="00044283"/>
    <w:rsid w:val="000630C5"/>
    <w:rsid w:val="0007622C"/>
    <w:rsid w:val="00081F88"/>
    <w:rsid w:val="00087353"/>
    <w:rsid w:val="0009412F"/>
    <w:rsid w:val="00094A8E"/>
    <w:rsid w:val="000B357C"/>
    <w:rsid w:val="000E2A68"/>
    <w:rsid w:val="000E3CC5"/>
    <w:rsid w:val="000E4B6A"/>
    <w:rsid w:val="00102699"/>
    <w:rsid w:val="00105452"/>
    <w:rsid w:val="0010720E"/>
    <w:rsid w:val="001104D1"/>
    <w:rsid w:val="00117CEA"/>
    <w:rsid w:val="00120544"/>
    <w:rsid w:val="001258D7"/>
    <w:rsid w:val="00137DDC"/>
    <w:rsid w:val="00143F0D"/>
    <w:rsid w:val="001568B2"/>
    <w:rsid w:val="00170C5D"/>
    <w:rsid w:val="001765FF"/>
    <w:rsid w:val="0018536C"/>
    <w:rsid w:val="00197ABD"/>
    <w:rsid w:val="001F075F"/>
    <w:rsid w:val="001F35A3"/>
    <w:rsid w:val="00203C32"/>
    <w:rsid w:val="00217F79"/>
    <w:rsid w:val="0023527F"/>
    <w:rsid w:val="00264272"/>
    <w:rsid w:val="00276963"/>
    <w:rsid w:val="002942E5"/>
    <w:rsid w:val="00297DE5"/>
    <w:rsid w:val="002B1A48"/>
    <w:rsid w:val="002B6E75"/>
    <w:rsid w:val="002B73A8"/>
    <w:rsid w:val="002C5172"/>
    <w:rsid w:val="002D249C"/>
    <w:rsid w:val="00310E51"/>
    <w:rsid w:val="00326E6C"/>
    <w:rsid w:val="00333FA5"/>
    <w:rsid w:val="00335758"/>
    <w:rsid w:val="00335799"/>
    <w:rsid w:val="003468D6"/>
    <w:rsid w:val="003513C0"/>
    <w:rsid w:val="003523C4"/>
    <w:rsid w:val="00382BD3"/>
    <w:rsid w:val="00386E0B"/>
    <w:rsid w:val="003977E1"/>
    <w:rsid w:val="003A4278"/>
    <w:rsid w:val="003D2425"/>
    <w:rsid w:val="003E3E3E"/>
    <w:rsid w:val="0042525A"/>
    <w:rsid w:val="00433570"/>
    <w:rsid w:val="00434F34"/>
    <w:rsid w:val="00437CBD"/>
    <w:rsid w:val="00443121"/>
    <w:rsid w:val="00454111"/>
    <w:rsid w:val="004555CB"/>
    <w:rsid w:val="00457408"/>
    <w:rsid w:val="00467FC6"/>
    <w:rsid w:val="004908D7"/>
    <w:rsid w:val="004B399D"/>
    <w:rsid w:val="004B4EDA"/>
    <w:rsid w:val="004B6D07"/>
    <w:rsid w:val="004C2738"/>
    <w:rsid w:val="004C528C"/>
    <w:rsid w:val="004E0A21"/>
    <w:rsid w:val="004E6879"/>
    <w:rsid w:val="004F0223"/>
    <w:rsid w:val="004F5DE7"/>
    <w:rsid w:val="00520285"/>
    <w:rsid w:val="005350DF"/>
    <w:rsid w:val="00547284"/>
    <w:rsid w:val="005505D8"/>
    <w:rsid w:val="0056612B"/>
    <w:rsid w:val="00575494"/>
    <w:rsid w:val="005949D9"/>
    <w:rsid w:val="005A46A9"/>
    <w:rsid w:val="005B79D3"/>
    <w:rsid w:val="005E06AB"/>
    <w:rsid w:val="005F1700"/>
    <w:rsid w:val="005F7369"/>
    <w:rsid w:val="005F76FD"/>
    <w:rsid w:val="00606E4C"/>
    <w:rsid w:val="00612CCA"/>
    <w:rsid w:val="00613CFB"/>
    <w:rsid w:val="00627942"/>
    <w:rsid w:val="00633694"/>
    <w:rsid w:val="006433FA"/>
    <w:rsid w:val="00654CC5"/>
    <w:rsid w:val="00656193"/>
    <w:rsid w:val="0066354D"/>
    <w:rsid w:val="006662DF"/>
    <w:rsid w:val="006766EF"/>
    <w:rsid w:val="00681063"/>
    <w:rsid w:val="00684ED0"/>
    <w:rsid w:val="0069590F"/>
    <w:rsid w:val="006B09C9"/>
    <w:rsid w:val="006C6ECB"/>
    <w:rsid w:val="006F1A60"/>
    <w:rsid w:val="007012EF"/>
    <w:rsid w:val="00701F89"/>
    <w:rsid w:val="00730115"/>
    <w:rsid w:val="00731021"/>
    <w:rsid w:val="00743408"/>
    <w:rsid w:val="00751ACA"/>
    <w:rsid w:val="00753E16"/>
    <w:rsid w:val="0075413A"/>
    <w:rsid w:val="0075678D"/>
    <w:rsid w:val="00761610"/>
    <w:rsid w:val="0076305F"/>
    <w:rsid w:val="00763BFF"/>
    <w:rsid w:val="0078354E"/>
    <w:rsid w:val="007839C3"/>
    <w:rsid w:val="00793EE8"/>
    <w:rsid w:val="007A4492"/>
    <w:rsid w:val="007C1848"/>
    <w:rsid w:val="007C2248"/>
    <w:rsid w:val="007D0972"/>
    <w:rsid w:val="007D0E2A"/>
    <w:rsid w:val="007E2C60"/>
    <w:rsid w:val="00806102"/>
    <w:rsid w:val="00821BA4"/>
    <w:rsid w:val="0087649E"/>
    <w:rsid w:val="00883916"/>
    <w:rsid w:val="00893F8D"/>
    <w:rsid w:val="008A6401"/>
    <w:rsid w:val="008B253C"/>
    <w:rsid w:val="008B749D"/>
    <w:rsid w:val="008D0226"/>
    <w:rsid w:val="008E2837"/>
    <w:rsid w:val="008F7A29"/>
    <w:rsid w:val="00903F5D"/>
    <w:rsid w:val="009055D5"/>
    <w:rsid w:val="00923A02"/>
    <w:rsid w:val="0093136E"/>
    <w:rsid w:val="00931458"/>
    <w:rsid w:val="00944024"/>
    <w:rsid w:val="00945842"/>
    <w:rsid w:val="009463A9"/>
    <w:rsid w:val="00955024"/>
    <w:rsid w:val="00977E9D"/>
    <w:rsid w:val="0098082D"/>
    <w:rsid w:val="00990AE3"/>
    <w:rsid w:val="009A4F82"/>
    <w:rsid w:val="009B6EBF"/>
    <w:rsid w:val="009C11F5"/>
    <w:rsid w:val="009D261C"/>
    <w:rsid w:val="009D69F5"/>
    <w:rsid w:val="009E0920"/>
    <w:rsid w:val="009E105F"/>
    <w:rsid w:val="009F007E"/>
    <w:rsid w:val="00A015C7"/>
    <w:rsid w:val="00A055F1"/>
    <w:rsid w:val="00A269DF"/>
    <w:rsid w:val="00A4435E"/>
    <w:rsid w:val="00A61511"/>
    <w:rsid w:val="00A713FF"/>
    <w:rsid w:val="00A722B2"/>
    <w:rsid w:val="00AA23E0"/>
    <w:rsid w:val="00AA7743"/>
    <w:rsid w:val="00AB4651"/>
    <w:rsid w:val="00AB70F8"/>
    <w:rsid w:val="00AC150F"/>
    <w:rsid w:val="00AD3B86"/>
    <w:rsid w:val="00AF02E6"/>
    <w:rsid w:val="00AF1379"/>
    <w:rsid w:val="00AF1DB5"/>
    <w:rsid w:val="00AF27C5"/>
    <w:rsid w:val="00B056E0"/>
    <w:rsid w:val="00B334A2"/>
    <w:rsid w:val="00B3350A"/>
    <w:rsid w:val="00B45470"/>
    <w:rsid w:val="00B53C29"/>
    <w:rsid w:val="00B6462F"/>
    <w:rsid w:val="00B726F7"/>
    <w:rsid w:val="00B72CD4"/>
    <w:rsid w:val="00B75E35"/>
    <w:rsid w:val="00B77C38"/>
    <w:rsid w:val="00B878FE"/>
    <w:rsid w:val="00B87B7A"/>
    <w:rsid w:val="00BB7B39"/>
    <w:rsid w:val="00BC266D"/>
    <w:rsid w:val="00BD1FBC"/>
    <w:rsid w:val="00BD25D5"/>
    <w:rsid w:val="00BE3D09"/>
    <w:rsid w:val="00BE61E9"/>
    <w:rsid w:val="00C1436F"/>
    <w:rsid w:val="00C1786A"/>
    <w:rsid w:val="00C3696B"/>
    <w:rsid w:val="00C52071"/>
    <w:rsid w:val="00C744F2"/>
    <w:rsid w:val="00C77DCF"/>
    <w:rsid w:val="00C84897"/>
    <w:rsid w:val="00CA4075"/>
    <w:rsid w:val="00CB0EEC"/>
    <w:rsid w:val="00CB2E2E"/>
    <w:rsid w:val="00CB6373"/>
    <w:rsid w:val="00CD1A9C"/>
    <w:rsid w:val="00CE7221"/>
    <w:rsid w:val="00D05386"/>
    <w:rsid w:val="00D07DCC"/>
    <w:rsid w:val="00D3697D"/>
    <w:rsid w:val="00D42272"/>
    <w:rsid w:val="00D4519B"/>
    <w:rsid w:val="00D4583F"/>
    <w:rsid w:val="00D45DB0"/>
    <w:rsid w:val="00D55CF6"/>
    <w:rsid w:val="00D611BC"/>
    <w:rsid w:val="00D65DFC"/>
    <w:rsid w:val="00D704F3"/>
    <w:rsid w:val="00D85118"/>
    <w:rsid w:val="00DA2F32"/>
    <w:rsid w:val="00DB0EA0"/>
    <w:rsid w:val="00DB39DB"/>
    <w:rsid w:val="00DE0984"/>
    <w:rsid w:val="00E00BFD"/>
    <w:rsid w:val="00E02C1F"/>
    <w:rsid w:val="00E0324D"/>
    <w:rsid w:val="00E12F5D"/>
    <w:rsid w:val="00E13672"/>
    <w:rsid w:val="00E16428"/>
    <w:rsid w:val="00E175A6"/>
    <w:rsid w:val="00E42F5A"/>
    <w:rsid w:val="00E62CBA"/>
    <w:rsid w:val="00E8235E"/>
    <w:rsid w:val="00E95C47"/>
    <w:rsid w:val="00EA0CF8"/>
    <w:rsid w:val="00EA74D0"/>
    <w:rsid w:val="00EB1000"/>
    <w:rsid w:val="00EB7F8B"/>
    <w:rsid w:val="00EC3A59"/>
    <w:rsid w:val="00EC59AB"/>
    <w:rsid w:val="00ED2222"/>
    <w:rsid w:val="00ED22CE"/>
    <w:rsid w:val="00EE1F84"/>
    <w:rsid w:val="00EF0FEA"/>
    <w:rsid w:val="00EF611E"/>
    <w:rsid w:val="00EF67CB"/>
    <w:rsid w:val="00F02849"/>
    <w:rsid w:val="00F06E30"/>
    <w:rsid w:val="00F15E52"/>
    <w:rsid w:val="00F17799"/>
    <w:rsid w:val="00F20845"/>
    <w:rsid w:val="00F21BF8"/>
    <w:rsid w:val="00F34024"/>
    <w:rsid w:val="00F516D2"/>
    <w:rsid w:val="00F52DCB"/>
    <w:rsid w:val="00F6277A"/>
    <w:rsid w:val="00F8314D"/>
    <w:rsid w:val="00F924A8"/>
    <w:rsid w:val="00F955E0"/>
    <w:rsid w:val="00FA62C8"/>
    <w:rsid w:val="00FB02B1"/>
    <w:rsid w:val="00FD31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94"/>
    <w:pPr>
      <w:spacing w:after="200" w:line="276" w:lineRule="auto"/>
    </w:pPr>
    <w:rPr>
      <w:rFonts w:cs="Calibri"/>
      <w:lang w:val="es-AR"/>
    </w:rPr>
  </w:style>
  <w:style w:type="paragraph" w:styleId="Heading3">
    <w:name w:val="heading 3"/>
    <w:basedOn w:val="Normal"/>
    <w:next w:val="Normal"/>
    <w:link w:val="Heading3Char"/>
    <w:uiPriority w:val="99"/>
    <w:qFormat/>
    <w:rsid w:val="006766EF"/>
    <w:pPr>
      <w:keepNext/>
      <w:spacing w:before="240" w:after="60" w:line="240" w:lineRule="auto"/>
      <w:outlineLvl w:val="2"/>
    </w:pPr>
    <w:rPr>
      <w:rFonts w:ascii="Cambria" w:eastAsia="Times New Roman" w:hAnsi="Cambria" w:cs="Cambria"/>
      <w:b/>
      <w:bCs/>
      <w:sz w:val="26"/>
      <w:szCs w:val="26"/>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766EF"/>
    <w:rPr>
      <w:rFonts w:ascii="Cambria" w:hAnsi="Cambria" w:cs="Cambria"/>
      <w:b/>
      <w:bCs/>
      <w:sz w:val="26"/>
      <w:szCs w:val="26"/>
      <w:lang w:val="es-ES" w:eastAsia="es-ES"/>
    </w:rPr>
  </w:style>
  <w:style w:type="paragraph" w:styleId="FootnoteText">
    <w:name w:val="footnote text"/>
    <w:basedOn w:val="Normal"/>
    <w:link w:val="FootnoteTextChar"/>
    <w:uiPriority w:val="99"/>
    <w:semiHidden/>
    <w:rsid w:val="005350DF"/>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uiPriority w:val="99"/>
    <w:locked/>
    <w:rsid w:val="005350DF"/>
    <w:rPr>
      <w:rFonts w:ascii="Times New Roman" w:hAnsi="Times New Roman" w:cs="Times New Roman"/>
      <w:sz w:val="20"/>
      <w:szCs w:val="20"/>
      <w:lang w:val="es-ES" w:eastAsia="es-ES"/>
    </w:rPr>
  </w:style>
  <w:style w:type="character" w:styleId="FootnoteReference">
    <w:name w:val="footnote reference"/>
    <w:basedOn w:val="DefaultParagraphFont"/>
    <w:uiPriority w:val="99"/>
    <w:semiHidden/>
    <w:rsid w:val="005350DF"/>
    <w:rPr>
      <w:vertAlign w:val="superscript"/>
    </w:rPr>
  </w:style>
  <w:style w:type="paragraph" w:styleId="ListParagraph">
    <w:name w:val="List Paragraph"/>
    <w:basedOn w:val="Normal"/>
    <w:uiPriority w:val="99"/>
    <w:qFormat/>
    <w:rsid w:val="005E06AB"/>
    <w:pPr>
      <w:ind w:left="720"/>
    </w:pPr>
  </w:style>
  <w:style w:type="paragraph" w:customStyle="1" w:styleId="Default">
    <w:name w:val="Default"/>
    <w:uiPriority w:val="99"/>
    <w:rsid w:val="00022A29"/>
    <w:pPr>
      <w:autoSpaceDE w:val="0"/>
      <w:autoSpaceDN w:val="0"/>
      <w:adjustRightInd w:val="0"/>
    </w:pPr>
    <w:rPr>
      <w:rFonts w:ascii="Code" w:hAnsi="Code" w:cs="Code"/>
      <w:color w:val="000000"/>
      <w:sz w:val="24"/>
      <w:szCs w:val="24"/>
      <w:lang w:val="es-AR"/>
    </w:rPr>
  </w:style>
  <w:style w:type="paragraph" w:styleId="BodyText">
    <w:name w:val="Body Text"/>
    <w:basedOn w:val="Normal"/>
    <w:link w:val="BodyTextChar"/>
    <w:uiPriority w:val="99"/>
    <w:rsid w:val="00F34024"/>
    <w:pPr>
      <w:spacing w:after="0" w:line="360" w:lineRule="auto"/>
      <w:jc w:val="both"/>
    </w:pPr>
    <w:rPr>
      <w:rFonts w:ascii="Times New Roman" w:eastAsia="Times New Roman" w:hAnsi="Times New Roman" w:cs="Times New Roman"/>
      <w:sz w:val="24"/>
      <w:szCs w:val="24"/>
      <w:lang w:val="es-ES" w:eastAsia="es-ES"/>
    </w:rPr>
  </w:style>
  <w:style w:type="character" w:customStyle="1" w:styleId="BodyTextChar">
    <w:name w:val="Body Text Char"/>
    <w:basedOn w:val="DefaultParagraphFont"/>
    <w:link w:val="BodyText"/>
    <w:uiPriority w:val="99"/>
    <w:locked/>
    <w:rsid w:val="00F34024"/>
    <w:rPr>
      <w:rFonts w:ascii="Times New Roman" w:hAnsi="Times New Roman" w:cs="Times New Roman"/>
      <w:sz w:val="24"/>
      <w:szCs w:val="24"/>
      <w:lang w:val="es-ES" w:eastAsia="es-ES"/>
    </w:rPr>
  </w:style>
  <w:style w:type="paragraph" w:styleId="Header">
    <w:name w:val="header"/>
    <w:basedOn w:val="Normal"/>
    <w:link w:val="HeaderChar"/>
    <w:uiPriority w:val="99"/>
    <w:rsid w:val="00BD1FBC"/>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HeaderChar">
    <w:name w:val="Header Char"/>
    <w:basedOn w:val="DefaultParagraphFont"/>
    <w:link w:val="Header"/>
    <w:uiPriority w:val="99"/>
    <w:locked/>
    <w:rsid w:val="00BD1FBC"/>
    <w:rPr>
      <w:rFonts w:ascii="Times New Roman" w:hAnsi="Times New Roman" w:cs="Times New Roman"/>
      <w:sz w:val="24"/>
      <w:szCs w:val="24"/>
      <w:lang w:eastAsia="es-ES"/>
    </w:rPr>
  </w:style>
  <w:style w:type="paragraph" w:styleId="CommentText">
    <w:name w:val="annotation text"/>
    <w:basedOn w:val="Normal"/>
    <w:link w:val="CommentTextChar"/>
    <w:uiPriority w:val="99"/>
    <w:semiHidden/>
    <w:rsid w:val="00CB2E2E"/>
    <w:pPr>
      <w:spacing w:after="0" w:line="240" w:lineRule="auto"/>
    </w:pPr>
    <w:rPr>
      <w:rFonts w:ascii="Times New Roman" w:eastAsia="Times New Roman" w:hAnsi="Times New Roman" w:cs="Times New Roman"/>
      <w:sz w:val="20"/>
      <w:szCs w:val="20"/>
      <w:lang w:val="es-ES_tradnl" w:eastAsia="es-ES"/>
    </w:rPr>
  </w:style>
  <w:style w:type="character" w:customStyle="1" w:styleId="CommentTextChar">
    <w:name w:val="Comment Text Char"/>
    <w:basedOn w:val="DefaultParagraphFont"/>
    <w:link w:val="CommentText"/>
    <w:uiPriority w:val="99"/>
    <w:locked/>
    <w:rsid w:val="00CB2E2E"/>
    <w:rPr>
      <w:rFonts w:ascii="Times New Roman" w:hAnsi="Times New Roman" w:cs="Times New Roman"/>
      <w:sz w:val="20"/>
      <w:szCs w:val="20"/>
      <w:lang w:val="es-ES_tradnl" w:eastAsia="es-ES"/>
    </w:rPr>
  </w:style>
  <w:style w:type="paragraph" w:styleId="BodyText2">
    <w:name w:val="Body Text 2"/>
    <w:basedOn w:val="Normal"/>
    <w:link w:val="BodyText2Char"/>
    <w:uiPriority w:val="99"/>
    <w:rsid w:val="0087649E"/>
    <w:pPr>
      <w:spacing w:after="120" w:line="480" w:lineRule="auto"/>
    </w:pPr>
    <w:rPr>
      <w:rFonts w:ascii="Arial" w:eastAsia="Times New Roman" w:hAnsi="Arial" w:cs="Arial"/>
      <w:sz w:val="18"/>
      <w:szCs w:val="18"/>
      <w:lang w:val="es-ES" w:eastAsia="es-ES"/>
    </w:rPr>
  </w:style>
  <w:style w:type="character" w:customStyle="1" w:styleId="BodyText2Char">
    <w:name w:val="Body Text 2 Char"/>
    <w:basedOn w:val="DefaultParagraphFont"/>
    <w:link w:val="BodyText2"/>
    <w:uiPriority w:val="99"/>
    <w:locked/>
    <w:rsid w:val="0087649E"/>
    <w:rPr>
      <w:rFonts w:ascii="Arial" w:hAnsi="Arial" w:cs="Arial"/>
      <w:sz w:val="18"/>
      <w:szCs w:val="18"/>
      <w:lang w:val="es-ES" w:eastAsia="es-ES"/>
    </w:rPr>
  </w:style>
  <w:style w:type="character" w:customStyle="1" w:styleId="apple-converted-space">
    <w:name w:val="apple-converted-space"/>
    <w:basedOn w:val="DefaultParagraphFont"/>
    <w:uiPriority w:val="99"/>
    <w:rsid w:val="006766EF"/>
  </w:style>
  <w:style w:type="paragraph" w:styleId="ListBullet">
    <w:name w:val="List Bullet"/>
    <w:basedOn w:val="Normal"/>
    <w:autoRedefine/>
    <w:uiPriority w:val="99"/>
    <w:rsid w:val="00EE1F84"/>
    <w:pPr>
      <w:spacing w:after="0" w:line="240" w:lineRule="auto"/>
      <w:ind w:left="626"/>
      <w:jc w:val="both"/>
    </w:pPr>
    <w:rPr>
      <w:rFonts w:ascii="Times New Roman" w:eastAsia="Times New Roman" w:hAnsi="Times New Roman" w:cs="Times New Roman"/>
      <w:sz w:val="24"/>
      <w:szCs w:val="24"/>
      <w:lang w:eastAsia="es-ES"/>
    </w:rPr>
  </w:style>
  <w:style w:type="paragraph" w:customStyle="1" w:styleId="FrameContents">
    <w:name w:val="Frame Contents"/>
    <w:basedOn w:val="Normal"/>
    <w:uiPriority w:val="99"/>
    <w:rsid w:val="00DB39DB"/>
    <w:pPr>
      <w:suppressAutoHyphens/>
      <w:spacing w:after="0" w:line="240" w:lineRule="auto"/>
    </w:pPr>
    <w:rPr>
      <w:kern w:val="1"/>
      <w:sz w:val="24"/>
      <w:szCs w:val="24"/>
      <w:lang w:val="es-ES" w:eastAsia="es-ES"/>
    </w:rPr>
  </w:style>
  <w:style w:type="character" w:styleId="CommentReference">
    <w:name w:val="annotation reference"/>
    <w:basedOn w:val="DefaultParagraphFont"/>
    <w:uiPriority w:val="99"/>
    <w:semiHidden/>
    <w:rsid w:val="004B4EDA"/>
    <w:rPr>
      <w:sz w:val="16"/>
      <w:szCs w:val="16"/>
    </w:rPr>
  </w:style>
  <w:style w:type="paragraph" w:styleId="CommentSubject">
    <w:name w:val="annotation subject"/>
    <w:basedOn w:val="CommentText"/>
    <w:next w:val="CommentText"/>
    <w:link w:val="CommentSubjectChar"/>
    <w:uiPriority w:val="99"/>
    <w:semiHidden/>
    <w:rsid w:val="004B4EDA"/>
    <w:pPr>
      <w:spacing w:after="200" w:line="276" w:lineRule="auto"/>
    </w:pPr>
    <w:rPr>
      <w:rFonts w:ascii="Calibri" w:eastAsia="Calibri" w:hAnsi="Calibri" w:cs="Calibri"/>
      <w:b/>
      <w:bCs/>
      <w:lang w:val="es-AR" w:eastAsia="en-US"/>
    </w:rPr>
  </w:style>
  <w:style w:type="character" w:customStyle="1" w:styleId="CommentSubjectChar">
    <w:name w:val="Comment Subject Char"/>
    <w:basedOn w:val="CommentTextChar"/>
    <w:link w:val="CommentSubject"/>
    <w:uiPriority w:val="99"/>
    <w:semiHidden/>
    <w:rsid w:val="00A337AC"/>
    <w:rPr>
      <w:rFonts w:cs="Calibri"/>
      <w:b/>
      <w:bCs/>
      <w:lang w:val="es-AR"/>
    </w:rPr>
  </w:style>
  <w:style w:type="paragraph" w:styleId="BalloonText">
    <w:name w:val="Balloon Text"/>
    <w:basedOn w:val="Normal"/>
    <w:link w:val="BalloonTextChar"/>
    <w:uiPriority w:val="99"/>
    <w:semiHidden/>
    <w:rsid w:val="004B4EDA"/>
    <w:rPr>
      <w:rFonts w:ascii="Tahoma" w:hAnsi="Tahoma" w:cs="Tahoma"/>
      <w:sz w:val="16"/>
      <w:szCs w:val="16"/>
    </w:rPr>
  </w:style>
  <w:style w:type="character" w:customStyle="1" w:styleId="BalloonTextChar">
    <w:name w:val="Balloon Text Char"/>
    <w:basedOn w:val="DefaultParagraphFont"/>
    <w:link w:val="BalloonText"/>
    <w:uiPriority w:val="99"/>
    <w:semiHidden/>
    <w:rsid w:val="00A337AC"/>
    <w:rPr>
      <w:rFonts w:ascii="Times New Roman" w:hAnsi="Times New Roman"/>
      <w:sz w:val="0"/>
      <w:szCs w:val="0"/>
      <w:lang w:val="es-AR"/>
    </w:rPr>
  </w:style>
  <w:style w:type="paragraph" w:styleId="Footer">
    <w:name w:val="footer"/>
    <w:basedOn w:val="Normal"/>
    <w:link w:val="FooterChar"/>
    <w:uiPriority w:val="99"/>
    <w:rsid w:val="004B4EDA"/>
    <w:pPr>
      <w:tabs>
        <w:tab w:val="center" w:pos="4252"/>
        <w:tab w:val="right" w:pos="8504"/>
      </w:tabs>
    </w:pPr>
  </w:style>
  <w:style w:type="character" w:customStyle="1" w:styleId="FooterChar">
    <w:name w:val="Footer Char"/>
    <w:basedOn w:val="DefaultParagraphFont"/>
    <w:link w:val="Footer"/>
    <w:uiPriority w:val="99"/>
    <w:semiHidden/>
    <w:rsid w:val="00A337AC"/>
    <w:rPr>
      <w:rFonts w:cs="Calibri"/>
      <w:lang w:val="es-AR"/>
    </w:rPr>
  </w:style>
  <w:style w:type="character" w:styleId="PageNumber">
    <w:name w:val="page number"/>
    <w:basedOn w:val="DefaultParagraphFont"/>
    <w:uiPriority w:val="99"/>
    <w:rsid w:val="004B4EDA"/>
  </w:style>
</w:styles>
</file>

<file path=word/webSettings.xml><?xml version="1.0" encoding="utf-8"?>
<w:webSettings xmlns:r="http://schemas.openxmlformats.org/officeDocument/2006/relationships" xmlns:w="http://schemas.openxmlformats.org/wordprocessingml/2006/main">
  <w:divs>
    <w:div w:id="133108050">
      <w:marLeft w:val="0"/>
      <w:marRight w:val="0"/>
      <w:marTop w:val="0"/>
      <w:marBottom w:val="0"/>
      <w:divBdr>
        <w:top w:val="none" w:sz="0" w:space="0" w:color="auto"/>
        <w:left w:val="none" w:sz="0" w:space="0" w:color="auto"/>
        <w:bottom w:val="none" w:sz="0" w:space="0" w:color="auto"/>
        <w:right w:val="none" w:sz="0" w:space="0" w:color="auto"/>
      </w:divBdr>
      <w:divsChild>
        <w:div w:id="13310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12</Pages>
  <Words>3132</Words>
  <Characters>17229</Characters>
  <Application>Microsoft Office Outlook</Application>
  <DocSecurity>0</DocSecurity>
  <Lines>0</Lines>
  <Paragraphs>0</Paragraphs>
  <ScaleCrop>false</ScaleCrop>
  <Company>Usuario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miguel</dc:creator>
  <cp:keywords/>
  <dc:description/>
  <cp:lastModifiedBy>mventura</cp:lastModifiedBy>
  <cp:revision>8</cp:revision>
  <cp:lastPrinted>2016-10-05T13:52:00Z</cp:lastPrinted>
  <dcterms:created xsi:type="dcterms:W3CDTF">2016-10-05T13:49:00Z</dcterms:created>
  <dcterms:modified xsi:type="dcterms:W3CDTF">2016-10-07T15:11:00Z</dcterms:modified>
</cp:coreProperties>
</file>